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07B37" w14:textId="202086A9" w:rsidR="00235AC5" w:rsidRDefault="00235AC5" w:rsidP="00235AC5">
      <w:pPr>
        <w:spacing w:after="0" w:line="240" w:lineRule="auto"/>
        <w:jc w:val="right"/>
        <w:rPr>
          <w:rFonts w:ascii="Arial" w:hAnsi="Arial" w:cs="Arial"/>
          <w:b/>
        </w:rPr>
      </w:pPr>
      <w:r>
        <w:rPr>
          <w:rFonts w:ascii="Arial" w:hAnsi="Arial" w:cs="Arial"/>
          <w:b/>
          <w:noProof/>
        </w:rPr>
        <w:drawing>
          <wp:inline distT="0" distB="0" distL="0" distR="0" wp14:anchorId="55DF106F" wp14:editId="52F51B2E">
            <wp:extent cx="2207260" cy="79248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7260" cy="792480"/>
                    </a:xfrm>
                    <a:prstGeom prst="rect">
                      <a:avLst/>
                    </a:prstGeom>
                    <a:noFill/>
                  </pic:spPr>
                </pic:pic>
              </a:graphicData>
            </a:graphic>
          </wp:inline>
        </w:drawing>
      </w:r>
    </w:p>
    <w:p w14:paraId="1089E0DE" w14:textId="77777777" w:rsidR="00235AC5" w:rsidRDefault="00235AC5" w:rsidP="004653C9">
      <w:pPr>
        <w:spacing w:after="0" w:line="240" w:lineRule="auto"/>
        <w:rPr>
          <w:rFonts w:ascii="Arial" w:hAnsi="Arial" w:cs="Arial"/>
          <w:b/>
        </w:rPr>
      </w:pPr>
    </w:p>
    <w:p w14:paraId="28E55F47" w14:textId="0284F300" w:rsidR="00235AC5" w:rsidRDefault="00235AC5" w:rsidP="004653C9">
      <w:pPr>
        <w:spacing w:after="0" w:line="240" w:lineRule="auto"/>
        <w:rPr>
          <w:rFonts w:ascii="Arial" w:hAnsi="Arial" w:cs="Arial"/>
          <w:b/>
        </w:rPr>
      </w:pPr>
    </w:p>
    <w:p w14:paraId="416AF010" w14:textId="77777777" w:rsidR="00235AC5" w:rsidRDefault="00235AC5" w:rsidP="004653C9">
      <w:pPr>
        <w:spacing w:after="0" w:line="240" w:lineRule="auto"/>
        <w:rPr>
          <w:rFonts w:ascii="Arial" w:hAnsi="Arial" w:cs="Arial"/>
          <w:b/>
        </w:rPr>
      </w:pPr>
    </w:p>
    <w:p w14:paraId="1540854E" w14:textId="30571347" w:rsidR="00235AC5" w:rsidRPr="00971EBB" w:rsidRDefault="00235AC5" w:rsidP="00235AC5">
      <w:pPr>
        <w:pStyle w:val="Header"/>
        <w:jc w:val="center"/>
        <w:rPr>
          <w:rFonts w:ascii="Arial" w:hAnsi="Arial" w:cs="Arial"/>
          <w:b/>
          <w:sz w:val="28"/>
          <w:szCs w:val="28"/>
        </w:rPr>
      </w:pPr>
      <w:r w:rsidRPr="00971EBB">
        <w:rPr>
          <w:rFonts w:ascii="Arial" w:hAnsi="Arial" w:cs="Arial"/>
          <w:b/>
          <w:sz w:val="28"/>
          <w:szCs w:val="28"/>
        </w:rPr>
        <w:t>Guidance</w:t>
      </w:r>
      <w:r w:rsidR="002F7E7D" w:rsidRPr="002F7E7D">
        <w:rPr>
          <w:rFonts w:ascii="Arial" w:hAnsi="Arial" w:cs="Arial"/>
          <w:b/>
          <w:sz w:val="28"/>
          <w:szCs w:val="28"/>
        </w:rPr>
        <w:t xml:space="preserve"> </w:t>
      </w:r>
      <w:r w:rsidR="002F7E7D">
        <w:rPr>
          <w:rFonts w:ascii="Arial" w:hAnsi="Arial" w:cs="Arial"/>
          <w:b/>
          <w:sz w:val="28"/>
          <w:szCs w:val="28"/>
        </w:rPr>
        <w:t xml:space="preserve">on Writing </w:t>
      </w:r>
      <w:r w:rsidR="002F7E7D" w:rsidRPr="00971EBB">
        <w:rPr>
          <w:rFonts w:ascii="Arial" w:hAnsi="Arial" w:cs="Arial"/>
          <w:b/>
          <w:sz w:val="28"/>
          <w:szCs w:val="28"/>
        </w:rPr>
        <w:t>Programme Specification</w:t>
      </w:r>
      <w:r w:rsidR="002F7E7D">
        <w:rPr>
          <w:rFonts w:ascii="Arial" w:hAnsi="Arial" w:cs="Arial"/>
          <w:b/>
          <w:sz w:val="28"/>
          <w:szCs w:val="28"/>
        </w:rPr>
        <w:t>s</w:t>
      </w:r>
    </w:p>
    <w:p w14:paraId="59F2A8BE" w14:textId="4D40777C" w:rsidR="00235AC5" w:rsidRDefault="00235AC5" w:rsidP="004653C9">
      <w:pPr>
        <w:spacing w:after="0" w:line="240" w:lineRule="auto"/>
        <w:rPr>
          <w:rFonts w:ascii="Arial" w:hAnsi="Arial" w:cs="Arial"/>
          <w:b/>
        </w:rPr>
      </w:pPr>
    </w:p>
    <w:p w14:paraId="3D34B08E" w14:textId="1F8B4472" w:rsidR="00235AC5" w:rsidRDefault="00235AC5" w:rsidP="004653C9">
      <w:pPr>
        <w:spacing w:after="0" w:line="240" w:lineRule="auto"/>
        <w:rPr>
          <w:rFonts w:ascii="Arial" w:hAnsi="Arial" w:cs="Arial"/>
          <w:b/>
        </w:rPr>
      </w:pPr>
    </w:p>
    <w:p w14:paraId="3CCD8BBA" w14:textId="77777777" w:rsidR="00B42713" w:rsidRDefault="00B42713" w:rsidP="004653C9">
      <w:pPr>
        <w:spacing w:after="0" w:line="240" w:lineRule="auto"/>
        <w:rPr>
          <w:rFonts w:ascii="Arial" w:hAnsi="Arial" w:cs="Arial"/>
          <w:b/>
        </w:rPr>
      </w:pPr>
    </w:p>
    <w:p w14:paraId="4F8D4BE2" w14:textId="58F9D44C" w:rsidR="00235AC5" w:rsidRDefault="00ED0066" w:rsidP="004653C9">
      <w:pPr>
        <w:spacing w:after="0" w:line="240" w:lineRule="auto"/>
        <w:rPr>
          <w:rFonts w:ascii="Arial" w:hAnsi="Arial" w:cs="Arial"/>
          <w:b/>
        </w:rPr>
      </w:pPr>
      <w:r>
        <w:rPr>
          <w:rFonts w:ascii="Arial" w:hAnsi="Arial" w:cs="Arial"/>
          <w:b/>
        </w:rPr>
        <w:t>Contents:</w:t>
      </w:r>
    </w:p>
    <w:p w14:paraId="035249EB" w14:textId="77777777" w:rsidR="00ED0066" w:rsidRDefault="00ED0066" w:rsidP="004653C9">
      <w:pPr>
        <w:spacing w:after="0" w:line="240" w:lineRule="auto"/>
        <w:rPr>
          <w:rFonts w:ascii="Arial" w:hAnsi="Arial" w:cs="Arial"/>
          <w:b/>
        </w:rPr>
      </w:pPr>
    </w:p>
    <w:p w14:paraId="2668A44D" w14:textId="2D8D63F6" w:rsidR="00235AC5" w:rsidRDefault="00235AC5" w:rsidP="00235AC5">
      <w:pPr>
        <w:pStyle w:val="ListParagraph"/>
        <w:numPr>
          <w:ilvl w:val="0"/>
          <w:numId w:val="5"/>
        </w:numPr>
        <w:spacing w:after="0" w:line="240" w:lineRule="auto"/>
        <w:rPr>
          <w:rFonts w:ascii="Arial" w:hAnsi="Arial" w:cs="Arial"/>
          <w:b/>
        </w:rPr>
      </w:pPr>
      <w:r>
        <w:rPr>
          <w:rFonts w:ascii="Arial" w:hAnsi="Arial" w:cs="Arial"/>
          <w:b/>
        </w:rPr>
        <w:t>Introduction to Programme Specifications</w:t>
      </w:r>
    </w:p>
    <w:p w14:paraId="24409E19" w14:textId="77777777" w:rsidR="00610F22" w:rsidRDefault="00610F22" w:rsidP="00610F22">
      <w:pPr>
        <w:pStyle w:val="ListParagraph"/>
        <w:spacing w:after="0" w:line="240" w:lineRule="auto"/>
        <w:rPr>
          <w:rFonts w:ascii="Arial" w:hAnsi="Arial" w:cs="Arial"/>
          <w:b/>
        </w:rPr>
      </w:pPr>
    </w:p>
    <w:p w14:paraId="7651CBB8" w14:textId="5DFDF4BB" w:rsidR="00235AC5" w:rsidRDefault="00235AC5" w:rsidP="00235AC5">
      <w:pPr>
        <w:pStyle w:val="ListParagraph"/>
        <w:numPr>
          <w:ilvl w:val="0"/>
          <w:numId w:val="5"/>
        </w:numPr>
        <w:spacing w:after="0" w:line="240" w:lineRule="auto"/>
        <w:rPr>
          <w:rFonts w:ascii="Arial" w:hAnsi="Arial" w:cs="Arial"/>
          <w:b/>
        </w:rPr>
      </w:pPr>
      <w:r>
        <w:rPr>
          <w:rFonts w:ascii="Arial" w:hAnsi="Arial" w:cs="Arial"/>
          <w:b/>
        </w:rPr>
        <w:t>General Principles</w:t>
      </w:r>
    </w:p>
    <w:p w14:paraId="72A286FE" w14:textId="77777777" w:rsidR="00610F22" w:rsidRPr="00610F22" w:rsidRDefault="00610F22" w:rsidP="00610F22">
      <w:pPr>
        <w:spacing w:after="0" w:line="240" w:lineRule="auto"/>
        <w:rPr>
          <w:rFonts w:ascii="Arial" w:hAnsi="Arial" w:cs="Arial"/>
          <w:b/>
        </w:rPr>
      </w:pPr>
    </w:p>
    <w:p w14:paraId="400FD802" w14:textId="4A07E55E" w:rsidR="00235AC5" w:rsidRDefault="00235AC5" w:rsidP="00235AC5">
      <w:pPr>
        <w:pStyle w:val="ListParagraph"/>
        <w:numPr>
          <w:ilvl w:val="0"/>
          <w:numId w:val="5"/>
        </w:numPr>
        <w:spacing w:after="0" w:line="240" w:lineRule="auto"/>
        <w:rPr>
          <w:rFonts w:ascii="Arial" w:hAnsi="Arial" w:cs="Arial"/>
          <w:b/>
        </w:rPr>
      </w:pPr>
      <w:r>
        <w:rPr>
          <w:rFonts w:ascii="Arial" w:hAnsi="Arial" w:cs="Arial"/>
          <w:b/>
        </w:rPr>
        <w:t>Guidance on creating a Programme Specification</w:t>
      </w:r>
    </w:p>
    <w:p w14:paraId="09F0247B" w14:textId="5CB43329" w:rsidR="00235AC5" w:rsidRDefault="00235AC5" w:rsidP="00235AC5">
      <w:pPr>
        <w:pStyle w:val="ListParagraph"/>
        <w:spacing w:after="0" w:line="240" w:lineRule="auto"/>
        <w:rPr>
          <w:rFonts w:ascii="Arial" w:hAnsi="Arial" w:cs="Arial"/>
          <w:b/>
        </w:rPr>
      </w:pPr>
    </w:p>
    <w:p w14:paraId="081B99BE" w14:textId="37653723" w:rsidR="00235AC5" w:rsidRDefault="00235AC5" w:rsidP="00235AC5">
      <w:pPr>
        <w:pStyle w:val="ListParagraph"/>
        <w:spacing w:after="0" w:line="240" w:lineRule="auto"/>
        <w:rPr>
          <w:rFonts w:ascii="Arial" w:hAnsi="Arial" w:cs="Arial"/>
          <w:b/>
        </w:rPr>
      </w:pPr>
      <w:r>
        <w:rPr>
          <w:rFonts w:ascii="Arial" w:hAnsi="Arial" w:cs="Arial"/>
          <w:b/>
        </w:rPr>
        <w:t>Appendix A: Programme Specification template</w:t>
      </w:r>
    </w:p>
    <w:p w14:paraId="02272BEC" w14:textId="77777777" w:rsidR="00610F22" w:rsidRDefault="00610F22" w:rsidP="00235AC5">
      <w:pPr>
        <w:pStyle w:val="ListParagraph"/>
        <w:spacing w:after="0" w:line="240" w:lineRule="auto"/>
        <w:rPr>
          <w:rFonts w:ascii="Arial" w:hAnsi="Arial" w:cs="Arial"/>
          <w:b/>
        </w:rPr>
      </w:pPr>
    </w:p>
    <w:p w14:paraId="4100FD3A" w14:textId="3101E286" w:rsidR="00235AC5" w:rsidRPr="00C71959" w:rsidRDefault="00235AC5" w:rsidP="00C71959">
      <w:pPr>
        <w:pStyle w:val="ListParagraph"/>
        <w:spacing w:after="0" w:line="240" w:lineRule="auto"/>
        <w:ind w:right="-188"/>
        <w:rPr>
          <w:rFonts w:ascii="Arial" w:hAnsi="Arial" w:cs="Arial"/>
          <w:bCs/>
          <w:i/>
          <w:iCs/>
          <w:sz w:val="18"/>
          <w:szCs w:val="18"/>
        </w:rPr>
      </w:pPr>
    </w:p>
    <w:p w14:paraId="4B72575F" w14:textId="77777777" w:rsidR="00235AC5" w:rsidRDefault="00235AC5" w:rsidP="00235AC5">
      <w:pPr>
        <w:spacing w:after="0" w:line="240" w:lineRule="auto"/>
        <w:rPr>
          <w:rFonts w:ascii="Arial" w:hAnsi="Arial" w:cs="Arial"/>
          <w:b/>
        </w:rPr>
      </w:pPr>
    </w:p>
    <w:p w14:paraId="3973CD9D" w14:textId="77777777" w:rsidR="00235AC5" w:rsidRDefault="00235AC5" w:rsidP="00235AC5">
      <w:pPr>
        <w:spacing w:after="0" w:line="240" w:lineRule="auto"/>
        <w:rPr>
          <w:rFonts w:ascii="Arial" w:hAnsi="Arial" w:cs="Arial"/>
          <w:b/>
        </w:rPr>
      </w:pPr>
    </w:p>
    <w:p w14:paraId="6704C4EC" w14:textId="77777777" w:rsidR="00235AC5" w:rsidRDefault="00235AC5" w:rsidP="00235AC5">
      <w:pPr>
        <w:spacing w:after="0" w:line="240" w:lineRule="auto"/>
        <w:rPr>
          <w:rFonts w:ascii="Arial" w:hAnsi="Arial" w:cs="Arial"/>
          <w:b/>
        </w:rPr>
      </w:pPr>
    </w:p>
    <w:p w14:paraId="48C6C69D" w14:textId="77777777" w:rsidR="00235AC5" w:rsidRDefault="00235AC5" w:rsidP="00235AC5">
      <w:pPr>
        <w:spacing w:after="0" w:line="240" w:lineRule="auto"/>
        <w:rPr>
          <w:rFonts w:ascii="Arial" w:hAnsi="Arial" w:cs="Arial"/>
          <w:b/>
        </w:rPr>
      </w:pPr>
    </w:p>
    <w:p w14:paraId="241663A1" w14:textId="199D536B" w:rsidR="005F1B57" w:rsidRDefault="005F1B57" w:rsidP="00712840">
      <w:pPr>
        <w:pStyle w:val="ListParagraph"/>
        <w:numPr>
          <w:ilvl w:val="0"/>
          <w:numId w:val="6"/>
        </w:numPr>
        <w:spacing w:after="0" w:line="240" w:lineRule="auto"/>
        <w:ind w:left="0"/>
        <w:rPr>
          <w:rFonts w:ascii="Arial" w:hAnsi="Arial" w:cs="Arial"/>
          <w:b/>
        </w:rPr>
      </w:pPr>
      <w:r w:rsidRPr="00235AC5">
        <w:rPr>
          <w:rFonts w:ascii="Arial" w:hAnsi="Arial" w:cs="Arial"/>
          <w:b/>
        </w:rPr>
        <w:t>Introduction</w:t>
      </w:r>
      <w:r w:rsidR="00E10567">
        <w:rPr>
          <w:rFonts w:ascii="Arial" w:hAnsi="Arial" w:cs="Arial"/>
          <w:b/>
        </w:rPr>
        <w:t xml:space="preserve"> to Programme Specifications</w:t>
      </w:r>
    </w:p>
    <w:p w14:paraId="53B6933C" w14:textId="78729D61" w:rsidR="00235AC5" w:rsidRDefault="00235AC5" w:rsidP="00235AC5">
      <w:pPr>
        <w:pStyle w:val="ListParagraph"/>
        <w:spacing w:after="0" w:line="240" w:lineRule="auto"/>
        <w:rPr>
          <w:rFonts w:ascii="Arial" w:hAnsi="Arial" w:cs="Arial"/>
          <w:b/>
        </w:rPr>
      </w:pPr>
    </w:p>
    <w:p w14:paraId="3C6D1CCA" w14:textId="470E8C52" w:rsidR="00A1348E" w:rsidRPr="008E3622" w:rsidRDefault="001E6540" w:rsidP="00A1348E">
      <w:pPr>
        <w:spacing w:after="0" w:line="240" w:lineRule="auto"/>
        <w:rPr>
          <w:rFonts w:ascii="Arial" w:hAnsi="Arial" w:cs="Arial"/>
        </w:rPr>
      </w:pPr>
      <w:r w:rsidRPr="00971EBB">
        <w:rPr>
          <w:rFonts w:ascii="Arial" w:hAnsi="Arial" w:cs="Arial"/>
        </w:rPr>
        <w:t xml:space="preserve">Programme specifications </w:t>
      </w:r>
      <w:r w:rsidR="00E10567">
        <w:rPr>
          <w:rFonts w:ascii="Arial" w:hAnsi="Arial" w:cs="Arial"/>
        </w:rPr>
        <w:t xml:space="preserve">are published for every programme that the University approves and delivers.  They contain </w:t>
      </w:r>
      <w:r w:rsidR="00347EFE" w:rsidRPr="00971EBB">
        <w:rPr>
          <w:rFonts w:ascii="Arial" w:hAnsi="Arial" w:cs="Arial"/>
        </w:rPr>
        <w:t xml:space="preserve">information </w:t>
      </w:r>
      <w:r w:rsidR="00B42713">
        <w:rPr>
          <w:rFonts w:ascii="Arial" w:hAnsi="Arial" w:cs="Arial"/>
        </w:rPr>
        <w:t xml:space="preserve">on programme </w:t>
      </w:r>
      <w:r w:rsidRPr="00971EBB">
        <w:rPr>
          <w:rFonts w:ascii="Arial" w:hAnsi="Arial" w:cs="Arial"/>
        </w:rPr>
        <w:t>aims and intended learning outcomes</w:t>
      </w:r>
      <w:r w:rsidR="00511EB7">
        <w:rPr>
          <w:rFonts w:ascii="Arial" w:hAnsi="Arial" w:cs="Arial"/>
        </w:rPr>
        <w:t>, the modules that constitute each programme, alon</w:t>
      </w:r>
      <w:r w:rsidR="00B42713">
        <w:rPr>
          <w:rFonts w:ascii="Arial" w:hAnsi="Arial" w:cs="Arial"/>
        </w:rPr>
        <w:t>g</w:t>
      </w:r>
      <w:r w:rsidR="00511EB7">
        <w:rPr>
          <w:rFonts w:ascii="Arial" w:hAnsi="Arial" w:cs="Arial"/>
        </w:rPr>
        <w:t xml:space="preserve">side </w:t>
      </w:r>
      <w:r w:rsidRPr="00971EBB">
        <w:rPr>
          <w:rFonts w:ascii="Arial" w:hAnsi="Arial" w:cs="Arial"/>
        </w:rPr>
        <w:t xml:space="preserve">the criteria for </w:t>
      </w:r>
      <w:r w:rsidRPr="008E3622">
        <w:rPr>
          <w:rFonts w:ascii="Arial" w:hAnsi="Arial" w:cs="Arial"/>
        </w:rPr>
        <w:t xml:space="preserve">progression </w:t>
      </w:r>
      <w:r w:rsidR="002C7829" w:rsidRPr="008E3622">
        <w:rPr>
          <w:rFonts w:ascii="Arial" w:hAnsi="Arial" w:cs="Arial"/>
        </w:rPr>
        <w:t xml:space="preserve">for </w:t>
      </w:r>
      <w:r w:rsidRPr="008E3622">
        <w:rPr>
          <w:rFonts w:ascii="Arial" w:hAnsi="Arial" w:cs="Arial"/>
        </w:rPr>
        <w:t xml:space="preserve">each part and </w:t>
      </w:r>
      <w:r w:rsidR="00347EFE" w:rsidRPr="008E3622">
        <w:rPr>
          <w:rFonts w:ascii="Arial" w:hAnsi="Arial" w:cs="Arial"/>
        </w:rPr>
        <w:t xml:space="preserve">the requirements </w:t>
      </w:r>
      <w:r w:rsidRPr="008E3622">
        <w:rPr>
          <w:rFonts w:ascii="Arial" w:hAnsi="Arial" w:cs="Arial"/>
        </w:rPr>
        <w:t xml:space="preserve">to obtain the </w:t>
      </w:r>
      <w:r w:rsidR="00347EFE" w:rsidRPr="008E3622">
        <w:rPr>
          <w:rFonts w:ascii="Arial" w:hAnsi="Arial" w:cs="Arial"/>
        </w:rPr>
        <w:t xml:space="preserve">final </w:t>
      </w:r>
      <w:r w:rsidRPr="008E3622">
        <w:rPr>
          <w:rFonts w:ascii="Arial" w:hAnsi="Arial" w:cs="Arial"/>
        </w:rPr>
        <w:t xml:space="preserve">award. </w:t>
      </w:r>
      <w:r w:rsidR="00B42713" w:rsidRPr="008E3622">
        <w:rPr>
          <w:rFonts w:ascii="Arial" w:hAnsi="Arial" w:cs="Arial"/>
        </w:rPr>
        <w:t xml:space="preserve">Read in conjunction with </w:t>
      </w:r>
      <w:r w:rsidR="00BB79A6">
        <w:rPr>
          <w:rFonts w:ascii="Arial" w:hAnsi="Arial" w:cs="Arial"/>
        </w:rPr>
        <w:t>m</w:t>
      </w:r>
      <w:r w:rsidR="00B42713" w:rsidRPr="008E3622">
        <w:rPr>
          <w:rFonts w:ascii="Arial" w:hAnsi="Arial" w:cs="Arial"/>
        </w:rPr>
        <w:t xml:space="preserve">odule </w:t>
      </w:r>
      <w:r w:rsidR="00BB79A6">
        <w:rPr>
          <w:rFonts w:ascii="Arial" w:hAnsi="Arial" w:cs="Arial"/>
        </w:rPr>
        <w:t>s</w:t>
      </w:r>
      <w:r w:rsidR="00B42713" w:rsidRPr="008E3622">
        <w:rPr>
          <w:rFonts w:ascii="Arial" w:hAnsi="Arial" w:cs="Arial"/>
        </w:rPr>
        <w:t>pecifications, they</w:t>
      </w:r>
      <w:r w:rsidR="00A1348E" w:rsidRPr="008E3622">
        <w:rPr>
          <w:rFonts w:ascii="Arial" w:hAnsi="Arial" w:cs="Arial"/>
        </w:rPr>
        <w:t xml:space="preserve"> represent a concise summary of the main features of a programme.  </w:t>
      </w:r>
    </w:p>
    <w:p w14:paraId="230449B3" w14:textId="77777777" w:rsidR="008E3622" w:rsidRPr="008E3622" w:rsidRDefault="008E3622" w:rsidP="00235AC5">
      <w:pPr>
        <w:spacing w:after="0" w:line="240" w:lineRule="auto"/>
        <w:rPr>
          <w:rFonts w:ascii="Arial" w:hAnsi="Arial" w:cs="Arial"/>
        </w:rPr>
      </w:pPr>
    </w:p>
    <w:p w14:paraId="6175BADA" w14:textId="104C3A55" w:rsidR="008E3622" w:rsidRPr="008E3622" w:rsidRDefault="001E6540" w:rsidP="008E3622">
      <w:pPr>
        <w:spacing w:after="0" w:line="240" w:lineRule="auto"/>
        <w:rPr>
          <w:rFonts w:ascii="Arial" w:hAnsi="Arial" w:cs="Arial"/>
        </w:rPr>
      </w:pPr>
      <w:r w:rsidRPr="008E3622">
        <w:rPr>
          <w:rFonts w:ascii="Arial" w:hAnsi="Arial" w:cs="Arial"/>
        </w:rPr>
        <w:t xml:space="preserve">Programme specifications have </w:t>
      </w:r>
      <w:r w:rsidR="00EA5A2A" w:rsidRPr="008E3622">
        <w:rPr>
          <w:rFonts w:ascii="Arial" w:hAnsi="Arial" w:cs="Arial"/>
        </w:rPr>
        <w:t>several</w:t>
      </w:r>
      <w:r w:rsidRPr="008E3622">
        <w:rPr>
          <w:rFonts w:ascii="Arial" w:hAnsi="Arial" w:cs="Arial"/>
        </w:rPr>
        <w:t xml:space="preserve"> audiences.</w:t>
      </w:r>
      <w:r w:rsidR="00875111" w:rsidRPr="008E3622">
        <w:rPr>
          <w:rFonts w:ascii="Arial" w:hAnsi="Arial" w:cs="Arial"/>
        </w:rPr>
        <w:t xml:space="preserve"> They </w:t>
      </w:r>
      <w:r w:rsidRPr="008E3622">
        <w:rPr>
          <w:rFonts w:ascii="Arial" w:hAnsi="Arial" w:cs="Arial"/>
        </w:rPr>
        <w:t>are drawn to the attention of applicants via links in offer communications</w:t>
      </w:r>
      <w:r w:rsidR="005F1B57" w:rsidRPr="008E3622">
        <w:rPr>
          <w:rFonts w:ascii="Arial" w:hAnsi="Arial" w:cs="Arial"/>
        </w:rPr>
        <w:t>,</w:t>
      </w:r>
      <w:r w:rsidR="00875111" w:rsidRPr="008E3622">
        <w:rPr>
          <w:rFonts w:ascii="Arial" w:hAnsi="Arial" w:cs="Arial"/>
        </w:rPr>
        <w:t xml:space="preserve"> and </w:t>
      </w:r>
      <w:r w:rsidR="005F1B57" w:rsidRPr="008E3622">
        <w:rPr>
          <w:rFonts w:ascii="Arial" w:hAnsi="Arial" w:cs="Arial"/>
        </w:rPr>
        <w:t>students are made aware of them via their programme or School handbooks and via links in the online Student Handbook</w:t>
      </w:r>
      <w:r w:rsidRPr="008E3622">
        <w:rPr>
          <w:rFonts w:ascii="Arial" w:hAnsi="Arial" w:cs="Arial"/>
        </w:rPr>
        <w:t>.</w:t>
      </w:r>
      <w:r w:rsidR="005F1B57" w:rsidRPr="008E3622">
        <w:rPr>
          <w:rFonts w:ascii="Arial" w:hAnsi="Arial" w:cs="Arial"/>
        </w:rPr>
        <w:t xml:space="preserve"> Programme specifications are also drawn to the attention of </w:t>
      </w:r>
      <w:r w:rsidR="00E10567" w:rsidRPr="008E3622">
        <w:rPr>
          <w:rFonts w:ascii="Arial" w:hAnsi="Arial" w:cs="Arial"/>
        </w:rPr>
        <w:t>E</w:t>
      </w:r>
      <w:r w:rsidR="005F1B57" w:rsidRPr="008E3622">
        <w:rPr>
          <w:rFonts w:ascii="Arial" w:hAnsi="Arial" w:cs="Arial"/>
        </w:rPr>
        <w:t xml:space="preserve">xternal </w:t>
      </w:r>
      <w:r w:rsidR="00E10567" w:rsidRPr="008E3622">
        <w:rPr>
          <w:rFonts w:ascii="Arial" w:hAnsi="Arial" w:cs="Arial"/>
        </w:rPr>
        <w:t>E</w:t>
      </w:r>
      <w:r w:rsidR="005F1B57" w:rsidRPr="008E3622">
        <w:rPr>
          <w:rFonts w:ascii="Arial" w:hAnsi="Arial" w:cs="Arial"/>
        </w:rPr>
        <w:t>xaminers and are widely used by School and Professional Service</w:t>
      </w:r>
      <w:r w:rsidR="008E3622">
        <w:rPr>
          <w:rFonts w:ascii="Arial" w:hAnsi="Arial" w:cs="Arial"/>
        </w:rPr>
        <w:t>s</w:t>
      </w:r>
      <w:r w:rsidR="005F1B57" w:rsidRPr="008E3622">
        <w:rPr>
          <w:rFonts w:ascii="Arial" w:hAnsi="Arial" w:cs="Arial"/>
        </w:rPr>
        <w:t xml:space="preserve"> </w:t>
      </w:r>
      <w:r w:rsidR="008E3622" w:rsidRPr="008E3622">
        <w:rPr>
          <w:rFonts w:ascii="Arial" w:hAnsi="Arial" w:cs="Arial"/>
          <w:color w:val="171717"/>
          <w:shd w:val="clear" w:color="auto" w:fill="FFFFFF"/>
        </w:rPr>
        <w:t>a reference point for the delivery, assessment, monitoring and review of the programme. </w:t>
      </w:r>
    </w:p>
    <w:p w14:paraId="4D93776E" w14:textId="77777777" w:rsidR="00235AC5" w:rsidRPr="008E3622" w:rsidRDefault="00235AC5" w:rsidP="00235AC5">
      <w:pPr>
        <w:spacing w:after="0" w:line="240" w:lineRule="auto"/>
        <w:rPr>
          <w:rFonts w:ascii="Arial" w:hAnsi="Arial" w:cs="Arial"/>
          <w:b/>
        </w:rPr>
      </w:pPr>
    </w:p>
    <w:p w14:paraId="1C38D9D3" w14:textId="6A54DA6B" w:rsidR="004653C9" w:rsidRPr="00971EBB" w:rsidRDefault="004653C9" w:rsidP="00235AC5">
      <w:pPr>
        <w:spacing w:after="0" w:line="240" w:lineRule="auto"/>
        <w:rPr>
          <w:rFonts w:ascii="Arial" w:hAnsi="Arial" w:cs="Arial"/>
        </w:rPr>
      </w:pPr>
      <w:r w:rsidRPr="008E3622">
        <w:rPr>
          <w:rFonts w:ascii="Arial" w:hAnsi="Arial" w:cs="Arial"/>
        </w:rPr>
        <w:t xml:space="preserve">Programme specifications are created when new programmes are approved by the University and </w:t>
      </w:r>
      <w:r w:rsidR="00763036" w:rsidRPr="008E3622">
        <w:rPr>
          <w:rFonts w:ascii="Arial" w:hAnsi="Arial" w:cs="Arial"/>
        </w:rPr>
        <w:t xml:space="preserve">are </w:t>
      </w:r>
      <w:r w:rsidRPr="008E3622">
        <w:rPr>
          <w:rFonts w:ascii="Arial" w:hAnsi="Arial" w:cs="Arial"/>
        </w:rPr>
        <w:t>subsequently re</w:t>
      </w:r>
      <w:r w:rsidRPr="00971EBB">
        <w:rPr>
          <w:rFonts w:ascii="Arial" w:hAnsi="Arial" w:cs="Arial"/>
        </w:rPr>
        <w:t>viewed by Schools on an annual basis.</w:t>
      </w:r>
      <w:r w:rsidR="001E6540" w:rsidRPr="00971EBB">
        <w:rPr>
          <w:rFonts w:ascii="Arial" w:hAnsi="Arial" w:cs="Arial"/>
        </w:rPr>
        <w:t xml:space="preserve"> </w:t>
      </w:r>
      <w:r w:rsidRPr="00971EBB">
        <w:rPr>
          <w:rFonts w:ascii="Arial" w:hAnsi="Arial" w:cs="Arial"/>
        </w:rPr>
        <w:t xml:space="preserve">They are published </w:t>
      </w:r>
      <w:r w:rsidR="00B42713">
        <w:rPr>
          <w:rFonts w:ascii="Arial" w:hAnsi="Arial" w:cs="Arial"/>
        </w:rPr>
        <w:t xml:space="preserve">online </w:t>
      </w:r>
      <w:r w:rsidRPr="00971EBB">
        <w:rPr>
          <w:rFonts w:ascii="Arial" w:hAnsi="Arial" w:cs="Arial"/>
        </w:rPr>
        <w:t xml:space="preserve">on behalf of Schools by </w:t>
      </w:r>
      <w:r w:rsidR="00BB79A6">
        <w:rPr>
          <w:rFonts w:ascii="Arial" w:hAnsi="Arial" w:cs="Arial"/>
        </w:rPr>
        <w:t xml:space="preserve">the </w:t>
      </w:r>
      <w:r w:rsidRPr="00971EBB">
        <w:rPr>
          <w:rFonts w:ascii="Arial" w:hAnsi="Arial" w:cs="Arial"/>
        </w:rPr>
        <w:t>Programme Quality Teaching Partnerships</w:t>
      </w:r>
      <w:r w:rsidR="00BB79A6">
        <w:rPr>
          <w:rFonts w:ascii="Arial" w:hAnsi="Arial" w:cs="Arial"/>
        </w:rPr>
        <w:t xml:space="preserve"> Office </w:t>
      </w:r>
      <w:r w:rsidR="00347EFE" w:rsidRPr="00971EBB">
        <w:rPr>
          <w:rFonts w:ascii="Arial" w:hAnsi="Arial" w:cs="Arial"/>
        </w:rPr>
        <w:t xml:space="preserve">in the Academic Registry </w:t>
      </w:r>
      <w:r w:rsidRPr="00971EBB">
        <w:rPr>
          <w:rFonts w:ascii="Arial" w:hAnsi="Arial" w:cs="Arial"/>
        </w:rPr>
        <w:t xml:space="preserve">and are available via the following link:  </w:t>
      </w:r>
      <w:hyperlink r:id="rId8" w:history="1">
        <w:r w:rsidRPr="00971EBB">
          <w:rPr>
            <w:rStyle w:val="Hyperlink"/>
            <w:rFonts w:ascii="Arial" w:hAnsi="Arial" w:cs="Arial"/>
          </w:rPr>
          <w:t>http://www.lboro.ac.uk/students/programme-specifications/</w:t>
        </w:r>
      </w:hyperlink>
    </w:p>
    <w:p w14:paraId="6011FA46" w14:textId="77777777" w:rsidR="00235AC5" w:rsidRDefault="00235AC5" w:rsidP="00235AC5">
      <w:pPr>
        <w:spacing w:after="0" w:line="240" w:lineRule="auto"/>
        <w:rPr>
          <w:rFonts w:ascii="Arial" w:hAnsi="Arial" w:cs="Arial"/>
        </w:rPr>
      </w:pPr>
    </w:p>
    <w:p w14:paraId="1CD93B3C" w14:textId="47266F5C" w:rsidR="00347EFE" w:rsidRDefault="00786639" w:rsidP="00235AC5">
      <w:pPr>
        <w:spacing w:after="0" w:line="240" w:lineRule="auto"/>
        <w:rPr>
          <w:rFonts w:ascii="Arial" w:hAnsi="Arial" w:cs="Arial"/>
        </w:rPr>
      </w:pPr>
      <w:r w:rsidRPr="00971EBB">
        <w:rPr>
          <w:rFonts w:ascii="Arial" w:hAnsi="Arial" w:cs="Arial"/>
        </w:rPr>
        <w:t xml:space="preserve">General advice on the creation </w:t>
      </w:r>
      <w:r w:rsidR="004653C9" w:rsidRPr="00971EBB">
        <w:rPr>
          <w:rFonts w:ascii="Arial" w:hAnsi="Arial" w:cs="Arial"/>
        </w:rPr>
        <w:t xml:space="preserve">and update of </w:t>
      </w:r>
      <w:r w:rsidRPr="00971EBB">
        <w:rPr>
          <w:rFonts w:ascii="Arial" w:hAnsi="Arial" w:cs="Arial"/>
        </w:rPr>
        <w:t xml:space="preserve">programme specifications is available from </w:t>
      </w:r>
      <w:r w:rsidR="00BB79A6">
        <w:rPr>
          <w:rFonts w:ascii="Arial" w:hAnsi="Arial" w:cs="Arial"/>
        </w:rPr>
        <w:t xml:space="preserve">the </w:t>
      </w:r>
      <w:r w:rsidRPr="00971EBB">
        <w:rPr>
          <w:rFonts w:ascii="Arial" w:hAnsi="Arial" w:cs="Arial"/>
        </w:rPr>
        <w:t>Programme Quality Teaching Partnerships</w:t>
      </w:r>
      <w:r w:rsidR="00BB79A6">
        <w:rPr>
          <w:rFonts w:ascii="Arial" w:hAnsi="Arial" w:cs="Arial"/>
        </w:rPr>
        <w:t xml:space="preserve"> Office</w:t>
      </w:r>
      <w:r w:rsidRPr="00971EBB">
        <w:rPr>
          <w:rFonts w:ascii="Arial" w:hAnsi="Arial" w:cs="Arial"/>
        </w:rPr>
        <w:t>. More specific guidance on</w:t>
      </w:r>
      <w:r w:rsidR="00BB79A6">
        <w:rPr>
          <w:rFonts w:ascii="Arial" w:hAnsi="Arial" w:cs="Arial"/>
        </w:rPr>
        <w:t xml:space="preserve"> writing</w:t>
      </w:r>
      <w:r w:rsidRPr="00971EBB">
        <w:rPr>
          <w:rFonts w:ascii="Arial" w:hAnsi="Arial" w:cs="Arial"/>
        </w:rPr>
        <w:t xml:space="preserve"> aims, learning outcomes and programme content is available from the Centre for Academic Practice. </w:t>
      </w:r>
    </w:p>
    <w:p w14:paraId="39A8E5F9" w14:textId="77777777" w:rsidR="00B42713" w:rsidRDefault="00B42713">
      <w:r>
        <w:br w:type="page"/>
      </w:r>
    </w:p>
    <w:p w14:paraId="64669400" w14:textId="45967F92" w:rsidR="00971EBB" w:rsidRPr="008F57E1" w:rsidRDefault="00971EBB" w:rsidP="00712840">
      <w:pPr>
        <w:pStyle w:val="ListParagraph"/>
        <w:numPr>
          <w:ilvl w:val="0"/>
          <w:numId w:val="6"/>
        </w:numPr>
        <w:spacing w:after="120" w:line="240" w:lineRule="auto"/>
        <w:ind w:left="0"/>
        <w:rPr>
          <w:rFonts w:ascii="Arial" w:hAnsi="Arial" w:cs="Arial"/>
          <w:b/>
        </w:rPr>
      </w:pPr>
      <w:r w:rsidRPr="008F57E1">
        <w:rPr>
          <w:rFonts w:ascii="Arial" w:hAnsi="Arial" w:cs="Arial"/>
          <w:b/>
        </w:rPr>
        <w:lastRenderedPageBreak/>
        <w:t xml:space="preserve">General </w:t>
      </w:r>
      <w:r w:rsidR="00763036" w:rsidRPr="008F57E1">
        <w:rPr>
          <w:rFonts w:ascii="Arial" w:hAnsi="Arial" w:cs="Arial"/>
          <w:b/>
        </w:rPr>
        <w:t>Principles</w:t>
      </w:r>
    </w:p>
    <w:p w14:paraId="541F543B" w14:textId="3966F9D5" w:rsidR="003A491F" w:rsidRPr="00971EBB" w:rsidRDefault="00347EFE" w:rsidP="003F3DDF">
      <w:pPr>
        <w:rPr>
          <w:rFonts w:ascii="Arial" w:hAnsi="Arial" w:cs="Arial"/>
        </w:rPr>
      </w:pPr>
      <w:r w:rsidRPr="00971EBB">
        <w:rPr>
          <w:rFonts w:ascii="Arial" w:hAnsi="Arial" w:cs="Arial"/>
        </w:rPr>
        <w:t>The following</w:t>
      </w:r>
      <w:r w:rsidR="00763036">
        <w:rPr>
          <w:rFonts w:ascii="Arial" w:hAnsi="Arial" w:cs="Arial"/>
        </w:rPr>
        <w:t xml:space="preserve"> </w:t>
      </w:r>
      <w:r w:rsidR="00AA2682" w:rsidRPr="00971EBB">
        <w:rPr>
          <w:rFonts w:ascii="Arial" w:hAnsi="Arial" w:cs="Arial"/>
        </w:rPr>
        <w:t>principles</w:t>
      </w:r>
      <w:r w:rsidR="00786639" w:rsidRPr="00971EBB">
        <w:rPr>
          <w:rFonts w:ascii="Arial" w:hAnsi="Arial" w:cs="Arial"/>
        </w:rPr>
        <w:t xml:space="preserve"> </w:t>
      </w:r>
      <w:r w:rsidRPr="00971EBB">
        <w:rPr>
          <w:rFonts w:ascii="Arial" w:hAnsi="Arial" w:cs="Arial"/>
        </w:rPr>
        <w:t>should be followed</w:t>
      </w:r>
      <w:r w:rsidR="00786639" w:rsidRPr="00971EBB">
        <w:rPr>
          <w:rFonts w:ascii="Arial" w:hAnsi="Arial" w:cs="Arial"/>
        </w:rPr>
        <w:t xml:space="preserve"> when drafting programme specifications</w:t>
      </w:r>
      <w:r w:rsidR="00AA2682" w:rsidRPr="00971EBB">
        <w:rPr>
          <w:rFonts w:ascii="Arial" w:hAnsi="Arial" w:cs="Arial"/>
        </w:rPr>
        <w:t xml:space="preserve">: </w:t>
      </w:r>
    </w:p>
    <w:p w14:paraId="6111989A" w14:textId="77777777" w:rsidR="00763036" w:rsidRDefault="00763036" w:rsidP="00786639">
      <w:pPr>
        <w:pStyle w:val="ListParagraph"/>
        <w:numPr>
          <w:ilvl w:val="0"/>
          <w:numId w:val="2"/>
        </w:numPr>
        <w:spacing w:after="120" w:line="240" w:lineRule="auto"/>
        <w:ind w:left="714" w:hanging="357"/>
        <w:contextualSpacing w:val="0"/>
        <w:rPr>
          <w:rFonts w:ascii="Arial" w:hAnsi="Arial" w:cs="Arial"/>
        </w:rPr>
      </w:pPr>
      <w:r>
        <w:rPr>
          <w:rFonts w:ascii="Arial" w:hAnsi="Arial" w:cs="Arial"/>
        </w:rPr>
        <w:t xml:space="preserve">Be aware of the various audiences for programme specifications and use appropriate, accessible language. </w:t>
      </w:r>
    </w:p>
    <w:p w14:paraId="48E4A400" w14:textId="47BAB72A" w:rsidR="00786639" w:rsidRPr="00971EBB" w:rsidRDefault="00786639" w:rsidP="00786639">
      <w:pPr>
        <w:pStyle w:val="ListParagraph"/>
        <w:numPr>
          <w:ilvl w:val="0"/>
          <w:numId w:val="2"/>
        </w:numPr>
        <w:spacing w:after="120" w:line="240" w:lineRule="auto"/>
        <w:ind w:left="714" w:hanging="357"/>
        <w:contextualSpacing w:val="0"/>
        <w:rPr>
          <w:rFonts w:ascii="Arial" w:hAnsi="Arial" w:cs="Arial"/>
        </w:rPr>
      </w:pPr>
      <w:r w:rsidRPr="00971EBB">
        <w:rPr>
          <w:rFonts w:ascii="Arial" w:hAnsi="Arial" w:cs="Arial"/>
        </w:rPr>
        <w:t xml:space="preserve">Avoid use of </w:t>
      </w:r>
      <w:r w:rsidR="00A22DD0">
        <w:rPr>
          <w:rFonts w:ascii="Arial" w:hAnsi="Arial" w:cs="Arial"/>
        </w:rPr>
        <w:t xml:space="preserve">a single </w:t>
      </w:r>
      <w:r w:rsidRPr="00971EBB">
        <w:rPr>
          <w:rFonts w:ascii="Arial" w:hAnsi="Arial" w:cs="Arial"/>
        </w:rPr>
        <w:t xml:space="preserve">programme specification to cover a suite of programmes as </w:t>
      </w:r>
      <w:r w:rsidR="00A22DD0">
        <w:rPr>
          <w:rFonts w:ascii="Arial" w:hAnsi="Arial" w:cs="Arial"/>
        </w:rPr>
        <w:t xml:space="preserve">combined programme specifications </w:t>
      </w:r>
      <w:r w:rsidRPr="00971EBB">
        <w:rPr>
          <w:rFonts w:ascii="Arial" w:hAnsi="Arial" w:cs="Arial"/>
        </w:rPr>
        <w:t>tend to be difficult</w:t>
      </w:r>
      <w:r w:rsidR="004653C9" w:rsidRPr="00971EBB">
        <w:rPr>
          <w:rFonts w:ascii="Arial" w:hAnsi="Arial" w:cs="Arial"/>
        </w:rPr>
        <w:t xml:space="preserve"> </w:t>
      </w:r>
      <w:r w:rsidR="00A22DD0">
        <w:rPr>
          <w:rFonts w:ascii="Arial" w:hAnsi="Arial" w:cs="Arial"/>
        </w:rPr>
        <w:t>to read.</w:t>
      </w:r>
    </w:p>
    <w:p w14:paraId="57DC6D2A" w14:textId="2B696640" w:rsidR="004E022E" w:rsidRPr="00971EBB" w:rsidRDefault="00AA2682" w:rsidP="00786639">
      <w:pPr>
        <w:pStyle w:val="ListParagraph"/>
        <w:numPr>
          <w:ilvl w:val="0"/>
          <w:numId w:val="2"/>
        </w:numPr>
        <w:spacing w:after="120" w:line="240" w:lineRule="auto"/>
        <w:ind w:left="714" w:hanging="357"/>
        <w:contextualSpacing w:val="0"/>
        <w:rPr>
          <w:rFonts w:ascii="Arial" w:hAnsi="Arial" w:cs="Arial"/>
        </w:rPr>
      </w:pPr>
      <w:r w:rsidRPr="00971EBB">
        <w:rPr>
          <w:rFonts w:ascii="Arial" w:hAnsi="Arial" w:cs="Arial"/>
        </w:rPr>
        <w:t>Avoid repetition of General Regulations</w:t>
      </w:r>
      <w:r w:rsidR="004653C9" w:rsidRPr="00971EBB">
        <w:rPr>
          <w:rFonts w:ascii="Arial" w:hAnsi="Arial" w:cs="Arial"/>
        </w:rPr>
        <w:t xml:space="preserve"> or reference to specific paragraphs in the General Regulations to avoid the need to update references if regulations are changed.</w:t>
      </w:r>
    </w:p>
    <w:p w14:paraId="13228BFC" w14:textId="67ED6A95" w:rsidR="00C736F4" w:rsidRPr="00971EBB" w:rsidRDefault="004E022E" w:rsidP="00ED0066">
      <w:pPr>
        <w:pStyle w:val="ListParagraph"/>
        <w:numPr>
          <w:ilvl w:val="0"/>
          <w:numId w:val="2"/>
        </w:numPr>
        <w:spacing w:after="120" w:line="240" w:lineRule="auto"/>
        <w:ind w:left="714" w:hanging="357"/>
        <w:contextualSpacing w:val="0"/>
        <w:rPr>
          <w:rFonts w:ascii="Arial" w:hAnsi="Arial" w:cs="Arial"/>
        </w:rPr>
      </w:pPr>
      <w:r w:rsidRPr="00971EBB">
        <w:rPr>
          <w:rFonts w:ascii="Arial" w:hAnsi="Arial" w:cs="Arial"/>
        </w:rPr>
        <w:t xml:space="preserve">Consider whether any detail would be better placed within </w:t>
      </w:r>
      <w:r w:rsidR="00D7597D" w:rsidRPr="00971EBB">
        <w:rPr>
          <w:rFonts w:ascii="Arial" w:hAnsi="Arial" w:cs="Arial"/>
        </w:rPr>
        <w:t xml:space="preserve">module specifications or </w:t>
      </w:r>
      <w:r w:rsidRPr="00971EBB">
        <w:rPr>
          <w:rFonts w:ascii="Arial" w:hAnsi="Arial" w:cs="Arial"/>
        </w:rPr>
        <w:t>programme handbook</w:t>
      </w:r>
      <w:r w:rsidR="00A22DD0">
        <w:rPr>
          <w:rFonts w:ascii="Arial" w:hAnsi="Arial" w:cs="Arial"/>
        </w:rPr>
        <w:t>s</w:t>
      </w:r>
      <w:r w:rsidR="008539C7" w:rsidRPr="00971EBB">
        <w:rPr>
          <w:rFonts w:ascii="Arial" w:hAnsi="Arial" w:cs="Arial"/>
        </w:rPr>
        <w:t xml:space="preserve">, </w:t>
      </w:r>
      <w:r w:rsidR="00BB79A6">
        <w:rPr>
          <w:rFonts w:ascii="Arial" w:hAnsi="Arial" w:cs="Arial"/>
        </w:rPr>
        <w:t>e.</w:t>
      </w:r>
      <w:r w:rsidR="008539C7" w:rsidRPr="00971EBB">
        <w:rPr>
          <w:rFonts w:ascii="Arial" w:hAnsi="Arial" w:cs="Arial"/>
        </w:rPr>
        <w:t>g</w:t>
      </w:r>
      <w:r w:rsidR="00BB79A6">
        <w:rPr>
          <w:rFonts w:ascii="Arial" w:hAnsi="Arial" w:cs="Arial"/>
        </w:rPr>
        <w:t>.</w:t>
      </w:r>
      <w:r w:rsidR="008539C7" w:rsidRPr="00971EBB">
        <w:rPr>
          <w:rFonts w:ascii="Arial" w:hAnsi="Arial" w:cs="Arial"/>
        </w:rPr>
        <w:t xml:space="preserve"> deadlines, dissertation length</w:t>
      </w:r>
      <w:r w:rsidR="00763036">
        <w:rPr>
          <w:rFonts w:ascii="Arial" w:hAnsi="Arial" w:cs="Arial"/>
        </w:rPr>
        <w:t xml:space="preserve">, scholarship </w:t>
      </w:r>
      <w:r w:rsidR="00BA6728">
        <w:rPr>
          <w:rFonts w:ascii="Arial" w:hAnsi="Arial" w:cs="Arial"/>
        </w:rPr>
        <w:t>eligibility</w:t>
      </w:r>
      <w:r w:rsidR="008539C7" w:rsidRPr="00971EBB">
        <w:rPr>
          <w:rFonts w:ascii="Arial" w:hAnsi="Arial" w:cs="Arial"/>
        </w:rPr>
        <w:t xml:space="preserve">. </w:t>
      </w:r>
      <w:r w:rsidR="00AA2682" w:rsidRPr="00971EBB">
        <w:rPr>
          <w:rFonts w:ascii="Arial" w:hAnsi="Arial" w:cs="Arial"/>
        </w:rPr>
        <w:t xml:space="preserve"> </w:t>
      </w:r>
    </w:p>
    <w:p w14:paraId="5B5CB880" w14:textId="3D0D6A9B" w:rsidR="00C736F4" w:rsidRPr="00971EBB" w:rsidRDefault="00C736F4" w:rsidP="00763036">
      <w:pPr>
        <w:pStyle w:val="ListParagraph"/>
        <w:spacing w:after="120" w:line="240" w:lineRule="auto"/>
        <w:ind w:left="714"/>
        <w:contextualSpacing w:val="0"/>
        <w:rPr>
          <w:rFonts w:ascii="Arial" w:hAnsi="Arial" w:cs="Arial"/>
        </w:rPr>
      </w:pPr>
    </w:p>
    <w:p w14:paraId="1044B04E" w14:textId="33521D0B" w:rsidR="00AA2682" w:rsidRDefault="00347EFE" w:rsidP="0096488D">
      <w:pPr>
        <w:pStyle w:val="ListParagraph"/>
        <w:numPr>
          <w:ilvl w:val="0"/>
          <w:numId w:val="6"/>
        </w:numPr>
        <w:spacing w:after="120" w:line="240" w:lineRule="auto"/>
        <w:ind w:left="0"/>
        <w:rPr>
          <w:rFonts w:ascii="Arial" w:hAnsi="Arial" w:cs="Arial"/>
          <w:b/>
        </w:rPr>
      </w:pPr>
      <w:r w:rsidRPr="008F57E1">
        <w:rPr>
          <w:rFonts w:ascii="Arial" w:hAnsi="Arial" w:cs="Arial"/>
          <w:b/>
        </w:rPr>
        <w:t xml:space="preserve">Guidance </w:t>
      </w:r>
      <w:r w:rsidR="0096488D">
        <w:rPr>
          <w:rFonts w:ascii="Arial" w:hAnsi="Arial" w:cs="Arial"/>
          <w:b/>
        </w:rPr>
        <w:t>on</w:t>
      </w:r>
      <w:r w:rsidRPr="008F57E1">
        <w:rPr>
          <w:rFonts w:ascii="Arial" w:hAnsi="Arial" w:cs="Arial"/>
          <w:b/>
        </w:rPr>
        <w:t xml:space="preserve"> </w:t>
      </w:r>
      <w:r w:rsidR="00F905A0">
        <w:rPr>
          <w:rFonts w:ascii="Arial" w:hAnsi="Arial" w:cs="Arial"/>
          <w:b/>
        </w:rPr>
        <w:t>creating a Programme Specification</w:t>
      </w:r>
    </w:p>
    <w:p w14:paraId="183DC387" w14:textId="246368F5" w:rsidR="008F57E1" w:rsidRPr="008F57E1" w:rsidRDefault="00F4524E" w:rsidP="00F4524E">
      <w:pPr>
        <w:spacing w:after="0" w:line="240" w:lineRule="auto"/>
        <w:rPr>
          <w:rFonts w:ascii="Arial" w:hAnsi="Arial" w:cs="Arial"/>
        </w:rPr>
      </w:pPr>
      <w:r>
        <w:rPr>
          <w:rFonts w:ascii="Arial" w:hAnsi="Arial" w:cs="Arial"/>
        </w:rPr>
        <w:t xml:space="preserve">The programme specification template is reproduced in Appendix A and is also </w:t>
      </w:r>
      <w:r w:rsidR="008F57E1" w:rsidRPr="008F57E1">
        <w:rPr>
          <w:rFonts w:ascii="Arial" w:hAnsi="Arial" w:cs="Arial"/>
        </w:rPr>
        <w:t xml:space="preserve">available in the </w:t>
      </w:r>
      <w:hyperlink r:id="rId9" w:history="1">
        <w:r w:rsidR="008F57E1" w:rsidRPr="008F57E1">
          <w:rPr>
            <w:rStyle w:val="Hyperlink"/>
            <w:rFonts w:ascii="Arial" w:hAnsi="Arial" w:cs="Arial"/>
          </w:rPr>
          <w:t>Template Shop</w:t>
        </w:r>
      </w:hyperlink>
      <w:r>
        <w:rPr>
          <w:rFonts w:ascii="Arial" w:hAnsi="Arial" w:cs="Arial"/>
        </w:rPr>
        <w:t xml:space="preserve">. The following guidance provides more detail on the </w:t>
      </w:r>
      <w:r w:rsidR="0096488D">
        <w:rPr>
          <w:rFonts w:ascii="Arial" w:hAnsi="Arial" w:cs="Arial"/>
        </w:rPr>
        <w:t>information that should be included in each section of the template.</w:t>
      </w:r>
      <w:r w:rsidR="008F57E1" w:rsidRPr="008F57E1">
        <w:rPr>
          <w:rFonts w:ascii="Arial" w:hAnsi="Arial" w:cs="Arial"/>
        </w:rPr>
        <w:t xml:space="preserve"> </w:t>
      </w:r>
    </w:p>
    <w:p w14:paraId="4A4F3751" w14:textId="3B3FB686" w:rsidR="008F57E1" w:rsidRPr="008F57E1" w:rsidRDefault="008F57E1" w:rsidP="008F57E1">
      <w:pPr>
        <w:spacing w:after="120" w:line="240" w:lineRule="auto"/>
        <w:rPr>
          <w:rFonts w:ascii="Arial" w:hAnsi="Arial" w:cs="Arial"/>
          <w:b/>
        </w:rPr>
      </w:pPr>
    </w:p>
    <w:tbl>
      <w:tblPr>
        <w:tblStyle w:val="TableGrid"/>
        <w:tblW w:w="0" w:type="auto"/>
        <w:tblLook w:val="04A0" w:firstRow="1" w:lastRow="0" w:firstColumn="1" w:lastColumn="0" w:noHBand="0" w:noVBand="1"/>
      </w:tblPr>
      <w:tblGrid>
        <w:gridCol w:w="2830"/>
        <w:gridCol w:w="6186"/>
      </w:tblGrid>
      <w:tr w:rsidR="008F57E1" w:rsidRPr="00763036" w14:paraId="79A49F13" w14:textId="77777777" w:rsidTr="008F57E1">
        <w:tc>
          <w:tcPr>
            <w:tcW w:w="9016" w:type="dxa"/>
            <w:gridSpan w:val="2"/>
            <w:shd w:val="clear" w:color="auto" w:fill="FF99FF"/>
          </w:tcPr>
          <w:p w14:paraId="38986BA3" w14:textId="77777777" w:rsidR="008F57E1" w:rsidRDefault="008F57E1" w:rsidP="00ED0066">
            <w:pPr>
              <w:rPr>
                <w:rFonts w:ascii="Arial" w:hAnsi="Arial" w:cs="Arial"/>
                <w:b/>
              </w:rPr>
            </w:pPr>
          </w:p>
          <w:p w14:paraId="342CCB4A" w14:textId="5FC6FD95" w:rsidR="008F57E1" w:rsidRDefault="008F57E1" w:rsidP="00ED0066">
            <w:pPr>
              <w:rPr>
                <w:rFonts w:ascii="Arial" w:hAnsi="Arial" w:cs="Arial"/>
                <w:b/>
              </w:rPr>
            </w:pPr>
            <w:r>
              <w:rPr>
                <w:rFonts w:ascii="Arial" w:hAnsi="Arial" w:cs="Arial"/>
                <w:b/>
              </w:rPr>
              <w:t>Administrative Information</w:t>
            </w:r>
          </w:p>
          <w:p w14:paraId="0859D748" w14:textId="33252C99" w:rsidR="008F57E1" w:rsidRPr="00763036" w:rsidRDefault="008F57E1" w:rsidP="00ED0066">
            <w:pPr>
              <w:rPr>
                <w:rFonts w:ascii="Arial" w:hAnsi="Arial" w:cs="Arial"/>
              </w:rPr>
            </w:pPr>
          </w:p>
        </w:tc>
      </w:tr>
      <w:tr w:rsidR="001C2A2C" w:rsidRPr="00763036" w14:paraId="1571F9A3" w14:textId="77777777" w:rsidTr="00516DEF">
        <w:tc>
          <w:tcPr>
            <w:tcW w:w="2830" w:type="dxa"/>
          </w:tcPr>
          <w:p w14:paraId="496D0EE5" w14:textId="77777777" w:rsidR="001C2A2C" w:rsidRPr="00763036" w:rsidRDefault="001C2A2C" w:rsidP="00ED0066">
            <w:pPr>
              <w:rPr>
                <w:rFonts w:ascii="Arial" w:hAnsi="Arial" w:cs="Arial"/>
                <w:b/>
              </w:rPr>
            </w:pPr>
            <w:r w:rsidRPr="00763036">
              <w:rPr>
                <w:rFonts w:ascii="Arial" w:hAnsi="Arial" w:cs="Arial"/>
                <w:b/>
              </w:rPr>
              <w:t>Title</w:t>
            </w:r>
          </w:p>
        </w:tc>
        <w:tc>
          <w:tcPr>
            <w:tcW w:w="6186" w:type="dxa"/>
          </w:tcPr>
          <w:p w14:paraId="02B7B801" w14:textId="53AD8AE8" w:rsidR="00763036" w:rsidRDefault="00E239B1" w:rsidP="00ED0066">
            <w:pPr>
              <w:rPr>
                <w:rFonts w:ascii="Arial" w:hAnsi="Arial" w:cs="Arial"/>
              </w:rPr>
            </w:pPr>
            <w:r w:rsidRPr="00763036">
              <w:rPr>
                <w:rFonts w:ascii="Arial" w:hAnsi="Arial" w:cs="Arial"/>
              </w:rPr>
              <w:t>Insert t</w:t>
            </w:r>
            <w:r w:rsidR="001C2A2C" w:rsidRPr="00763036">
              <w:rPr>
                <w:rFonts w:ascii="Arial" w:hAnsi="Arial" w:cs="Arial"/>
              </w:rPr>
              <w:t>itle and main award of programme</w:t>
            </w:r>
            <w:r w:rsidRPr="00763036">
              <w:rPr>
                <w:rFonts w:ascii="Arial" w:hAnsi="Arial" w:cs="Arial"/>
              </w:rPr>
              <w:t xml:space="preserve">. Where there are separate programme specifications for different cohorts </w:t>
            </w:r>
            <w:r w:rsidR="00347EFE" w:rsidRPr="00763036">
              <w:rPr>
                <w:rFonts w:ascii="Arial" w:hAnsi="Arial" w:cs="Arial"/>
              </w:rPr>
              <w:t xml:space="preserve">of the same programme </w:t>
            </w:r>
            <w:r w:rsidRPr="00763036">
              <w:rPr>
                <w:rFonts w:ascii="Arial" w:hAnsi="Arial" w:cs="Arial"/>
              </w:rPr>
              <w:t>use the convention</w:t>
            </w:r>
            <w:r w:rsidR="00763036">
              <w:rPr>
                <w:rFonts w:ascii="Arial" w:hAnsi="Arial" w:cs="Arial"/>
              </w:rPr>
              <w:t>:</w:t>
            </w:r>
          </w:p>
          <w:p w14:paraId="77E13317" w14:textId="57841F75" w:rsidR="00516DEF" w:rsidRPr="00763036" w:rsidRDefault="00E239B1" w:rsidP="00ED0066">
            <w:pPr>
              <w:rPr>
                <w:rFonts w:ascii="Arial" w:hAnsi="Arial" w:cs="Arial"/>
              </w:rPr>
            </w:pPr>
            <w:r w:rsidRPr="00763036">
              <w:rPr>
                <w:rFonts w:ascii="Arial" w:hAnsi="Arial" w:cs="Arial"/>
              </w:rPr>
              <w:t xml:space="preserve"> ‘BSc </w:t>
            </w:r>
            <w:r w:rsidR="00245127" w:rsidRPr="00763036">
              <w:rPr>
                <w:rFonts w:ascii="Arial" w:hAnsi="Arial" w:cs="Arial"/>
              </w:rPr>
              <w:t xml:space="preserve">(Hons) </w:t>
            </w:r>
            <w:r w:rsidRPr="00763036">
              <w:rPr>
                <w:rFonts w:ascii="Arial" w:hAnsi="Arial" w:cs="Arial"/>
              </w:rPr>
              <w:t>XXXXX (201</w:t>
            </w:r>
            <w:r w:rsidR="00347EFE" w:rsidRPr="00763036">
              <w:rPr>
                <w:rFonts w:ascii="Arial" w:hAnsi="Arial" w:cs="Arial"/>
              </w:rPr>
              <w:t>8</w:t>
            </w:r>
            <w:r w:rsidRPr="00763036">
              <w:rPr>
                <w:rFonts w:ascii="Arial" w:hAnsi="Arial" w:cs="Arial"/>
              </w:rPr>
              <w:t xml:space="preserve"> entry)’</w:t>
            </w:r>
          </w:p>
        </w:tc>
      </w:tr>
      <w:tr w:rsidR="001C2A2C" w:rsidRPr="00763036" w14:paraId="34882399" w14:textId="77777777" w:rsidTr="00516DEF">
        <w:tc>
          <w:tcPr>
            <w:tcW w:w="2830" w:type="dxa"/>
          </w:tcPr>
          <w:p w14:paraId="5082947E" w14:textId="77777777" w:rsidR="001C2A2C" w:rsidRPr="00763036" w:rsidRDefault="001C2A2C" w:rsidP="00ED0066">
            <w:pPr>
              <w:rPr>
                <w:rFonts w:ascii="Arial" w:hAnsi="Arial" w:cs="Arial"/>
                <w:b/>
              </w:rPr>
            </w:pPr>
            <w:r w:rsidRPr="00763036">
              <w:rPr>
                <w:rFonts w:ascii="Arial" w:hAnsi="Arial" w:cs="Arial"/>
                <w:b/>
              </w:rPr>
              <w:t>Academic Year</w:t>
            </w:r>
          </w:p>
        </w:tc>
        <w:tc>
          <w:tcPr>
            <w:tcW w:w="6186" w:type="dxa"/>
          </w:tcPr>
          <w:p w14:paraId="78D3BE73" w14:textId="4AEB3FA8" w:rsidR="001C2A2C" w:rsidRPr="00763036" w:rsidRDefault="00763036" w:rsidP="00ED0066">
            <w:pPr>
              <w:rPr>
                <w:rFonts w:ascii="Arial" w:hAnsi="Arial" w:cs="Arial"/>
              </w:rPr>
            </w:pPr>
            <w:r>
              <w:rPr>
                <w:rFonts w:ascii="Arial" w:hAnsi="Arial" w:cs="Arial"/>
              </w:rPr>
              <w:t>Academic y</w:t>
            </w:r>
            <w:r w:rsidR="001C2A2C" w:rsidRPr="00763036">
              <w:rPr>
                <w:rFonts w:ascii="Arial" w:hAnsi="Arial" w:cs="Arial"/>
              </w:rPr>
              <w:t>ear in which the programme specification will apply</w:t>
            </w:r>
          </w:p>
          <w:p w14:paraId="3C877B0B" w14:textId="19234326" w:rsidR="00516DEF" w:rsidRPr="00763036" w:rsidRDefault="00516DEF" w:rsidP="00ED0066">
            <w:pPr>
              <w:rPr>
                <w:rFonts w:ascii="Arial" w:hAnsi="Arial" w:cs="Arial"/>
              </w:rPr>
            </w:pPr>
          </w:p>
        </w:tc>
      </w:tr>
      <w:tr w:rsidR="001C2A2C" w:rsidRPr="00763036" w14:paraId="7518575D" w14:textId="77777777" w:rsidTr="00516DEF">
        <w:tc>
          <w:tcPr>
            <w:tcW w:w="2830" w:type="dxa"/>
          </w:tcPr>
          <w:p w14:paraId="65CA6CD0" w14:textId="77777777" w:rsidR="001C2A2C" w:rsidRPr="00763036" w:rsidRDefault="001C2A2C" w:rsidP="00ED0066">
            <w:pPr>
              <w:rPr>
                <w:rFonts w:ascii="Arial" w:hAnsi="Arial" w:cs="Arial"/>
                <w:b/>
              </w:rPr>
            </w:pPr>
            <w:r w:rsidRPr="00763036">
              <w:rPr>
                <w:rFonts w:ascii="Arial" w:hAnsi="Arial" w:cs="Arial"/>
                <w:b/>
              </w:rPr>
              <w:t>Awarding Body/Institution</w:t>
            </w:r>
          </w:p>
        </w:tc>
        <w:tc>
          <w:tcPr>
            <w:tcW w:w="6186" w:type="dxa"/>
          </w:tcPr>
          <w:p w14:paraId="5084FE79" w14:textId="77777777" w:rsidR="001C2A2C" w:rsidRPr="00763036" w:rsidRDefault="001C2A2C" w:rsidP="00ED0066">
            <w:pPr>
              <w:rPr>
                <w:rFonts w:ascii="Arial" w:hAnsi="Arial" w:cs="Arial"/>
              </w:rPr>
            </w:pPr>
            <w:r w:rsidRPr="00763036">
              <w:rPr>
                <w:rFonts w:ascii="Arial" w:hAnsi="Arial" w:cs="Arial"/>
              </w:rPr>
              <w:t>Normally Loughborough University</w:t>
            </w:r>
          </w:p>
          <w:p w14:paraId="21BD454D" w14:textId="0DCB6F99" w:rsidR="00516DEF" w:rsidRPr="00763036" w:rsidRDefault="00516DEF" w:rsidP="00ED0066">
            <w:pPr>
              <w:rPr>
                <w:rFonts w:ascii="Arial" w:hAnsi="Arial" w:cs="Arial"/>
              </w:rPr>
            </w:pPr>
          </w:p>
        </w:tc>
      </w:tr>
      <w:tr w:rsidR="001C2A2C" w:rsidRPr="00763036" w14:paraId="3235C3D9" w14:textId="77777777" w:rsidTr="00516DEF">
        <w:tc>
          <w:tcPr>
            <w:tcW w:w="2830" w:type="dxa"/>
          </w:tcPr>
          <w:p w14:paraId="41DC740F" w14:textId="77777777" w:rsidR="001C2A2C" w:rsidRPr="00763036" w:rsidRDefault="001C2A2C" w:rsidP="00ED0066">
            <w:pPr>
              <w:rPr>
                <w:rFonts w:ascii="Arial" w:hAnsi="Arial" w:cs="Arial"/>
                <w:b/>
              </w:rPr>
            </w:pPr>
            <w:r w:rsidRPr="00763036">
              <w:rPr>
                <w:rFonts w:ascii="Arial" w:hAnsi="Arial" w:cs="Arial"/>
                <w:b/>
              </w:rPr>
              <w:t>Teaching institution (if different)</w:t>
            </w:r>
          </w:p>
        </w:tc>
        <w:tc>
          <w:tcPr>
            <w:tcW w:w="6186" w:type="dxa"/>
          </w:tcPr>
          <w:p w14:paraId="415D453B" w14:textId="6F62ABF7" w:rsidR="001C2A2C" w:rsidRPr="00763036" w:rsidRDefault="00245127" w:rsidP="00ED0066">
            <w:pPr>
              <w:rPr>
                <w:rFonts w:ascii="Arial" w:hAnsi="Arial" w:cs="Arial"/>
              </w:rPr>
            </w:pPr>
            <w:r w:rsidRPr="00763036">
              <w:rPr>
                <w:rFonts w:ascii="Arial" w:hAnsi="Arial" w:cs="Arial"/>
              </w:rPr>
              <w:t xml:space="preserve">Normally left blank. </w:t>
            </w:r>
            <w:r w:rsidR="001C2A2C" w:rsidRPr="00763036">
              <w:rPr>
                <w:rFonts w:ascii="Arial" w:hAnsi="Arial" w:cs="Arial"/>
              </w:rPr>
              <w:t>Only complete if programme is to be delivered on behalf of the University by another organisation</w:t>
            </w:r>
          </w:p>
        </w:tc>
      </w:tr>
      <w:tr w:rsidR="001C2A2C" w:rsidRPr="00763036" w14:paraId="7DF54B39" w14:textId="77777777" w:rsidTr="00516DEF">
        <w:tc>
          <w:tcPr>
            <w:tcW w:w="2830" w:type="dxa"/>
          </w:tcPr>
          <w:p w14:paraId="53A72663" w14:textId="77777777" w:rsidR="001C2A2C" w:rsidRPr="00763036" w:rsidRDefault="001C2A2C" w:rsidP="00ED0066">
            <w:pPr>
              <w:rPr>
                <w:rFonts w:ascii="Arial" w:hAnsi="Arial" w:cs="Arial"/>
                <w:b/>
              </w:rPr>
            </w:pPr>
            <w:r w:rsidRPr="00763036">
              <w:rPr>
                <w:rFonts w:ascii="Arial" w:hAnsi="Arial" w:cs="Arial"/>
                <w:b/>
              </w:rPr>
              <w:t>Owning School/department</w:t>
            </w:r>
          </w:p>
        </w:tc>
        <w:tc>
          <w:tcPr>
            <w:tcW w:w="6186" w:type="dxa"/>
          </w:tcPr>
          <w:p w14:paraId="4E78738A" w14:textId="77777777" w:rsidR="001C2A2C" w:rsidRPr="00763036" w:rsidRDefault="001C2A2C" w:rsidP="00ED0066">
            <w:pPr>
              <w:rPr>
                <w:rFonts w:ascii="Arial" w:hAnsi="Arial" w:cs="Arial"/>
              </w:rPr>
            </w:pPr>
            <w:r w:rsidRPr="00763036">
              <w:rPr>
                <w:rFonts w:ascii="Arial" w:hAnsi="Arial" w:cs="Arial"/>
              </w:rPr>
              <w:t>School or department which administers the programme. Should mirror how programme is set up on LUSI.</w:t>
            </w:r>
          </w:p>
        </w:tc>
      </w:tr>
      <w:tr w:rsidR="001C2A2C" w:rsidRPr="00763036" w14:paraId="0FFDA454" w14:textId="77777777" w:rsidTr="00516DEF">
        <w:tc>
          <w:tcPr>
            <w:tcW w:w="2830" w:type="dxa"/>
          </w:tcPr>
          <w:p w14:paraId="4653BE98" w14:textId="77777777" w:rsidR="001C2A2C" w:rsidRPr="00763036" w:rsidRDefault="001C2A2C" w:rsidP="00ED0066">
            <w:pPr>
              <w:rPr>
                <w:rFonts w:ascii="Arial" w:hAnsi="Arial" w:cs="Arial"/>
                <w:b/>
              </w:rPr>
            </w:pPr>
            <w:r w:rsidRPr="00763036">
              <w:rPr>
                <w:rFonts w:ascii="Arial" w:hAnsi="Arial" w:cs="Arial"/>
                <w:b/>
              </w:rPr>
              <w:t>Details of accreditation by a professional statutory body</w:t>
            </w:r>
          </w:p>
        </w:tc>
        <w:tc>
          <w:tcPr>
            <w:tcW w:w="6186" w:type="dxa"/>
          </w:tcPr>
          <w:p w14:paraId="15C3B4D9" w14:textId="635F2223" w:rsidR="001C2A2C" w:rsidRPr="00763036" w:rsidRDefault="00763036" w:rsidP="00ED0066">
            <w:pPr>
              <w:rPr>
                <w:rFonts w:ascii="Arial" w:hAnsi="Arial" w:cs="Arial"/>
              </w:rPr>
            </w:pPr>
            <w:r>
              <w:rPr>
                <w:rFonts w:ascii="Arial" w:hAnsi="Arial" w:cs="Arial"/>
              </w:rPr>
              <w:t>Only i</w:t>
            </w:r>
            <w:r w:rsidR="00E239B1" w:rsidRPr="00763036">
              <w:rPr>
                <w:rFonts w:ascii="Arial" w:hAnsi="Arial" w:cs="Arial"/>
              </w:rPr>
              <w:t xml:space="preserve">nclude details of accreditation that </w:t>
            </w:r>
            <w:r w:rsidR="00A97697" w:rsidRPr="00763036">
              <w:rPr>
                <w:rFonts w:ascii="Arial" w:hAnsi="Arial" w:cs="Arial"/>
              </w:rPr>
              <w:t xml:space="preserve">is </w:t>
            </w:r>
            <w:r w:rsidR="00E239B1" w:rsidRPr="00763036">
              <w:rPr>
                <w:rFonts w:ascii="Arial" w:hAnsi="Arial" w:cs="Arial"/>
              </w:rPr>
              <w:t>in place for the programme.</w:t>
            </w:r>
            <w:r w:rsidR="001C2A2C" w:rsidRPr="00763036">
              <w:rPr>
                <w:rFonts w:ascii="Arial" w:hAnsi="Arial" w:cs="Arial"/>
              </w:rPr>
              <w:t xml:space="preserve"> Do not </w:t>
            </w:r>
            <w:r w:rsidR="00A97697" w:rsidRPr="00763036">
              <w:rPr>
                <w:rFonts w:ascii="Arial" w:hAnsi="Arial" w:cs="Arial"/>
              </w:rPr>
              <w:t xml:space="preserve">mention </w:t>
            </w:r>
            <w:r w:rsidR="001C2A2C" w:rsidRPr="00763036">
              <w:rPr>
                <w:rFonts w:ascii="Arial" w:hAnsi="Arial" w:cs="Arial"/>
              </w:rPr>
              <w:t xml:space="preserve">accreditation </w:t>
            </w:r>
            <w:r w:rsidR="00A97697" w:rsidRPr="00763036">
              <w:rPr>
                <w:rFonts w:ascii="Arial" w:hAnsi="Arial" w:cs="Arial"/>
              </w:rPr>
              <w:t xml:space="preserve">which </w:t>
            </w:r>
            <w:r w:rsidR="001C2A2C" w:rsidRPr="00763036">
              <w:rPr>
                <w:rFonts w:ascii="Arial" w:hAnsi="Arial" w:cs="Arial"/>
              </w:rPr>
              <w:t>is being sought</w:t>
            </w:r>
            <w:r w:rsidR="00A97697" w:rsidRPr="00763036">
              <w:rPr>
                <w:rFonts w:ascii="Arial" w:hAnsi="Arial" w:cs="Arial"/>
              </w:rPr>
              <w:t xml:space="preserve"> </w:t>
            </w:r>
            <w:r>
              <w:rPr>
                <w:rFonts w:ascii="Arial" w:hAnsi="Arial" w:cs="Arial"/>
              </w:rPr>
              <w:t xml:space="preserve">and </w:t>
            </w:r>
            <w:r w:rsidR="00A97697" w:rsidRPr="00763036">
              <w:rPr>
                <w:rFonts w:ascii="Arial" w:hAnsi="Arial" w:cs="Arial"/>
              </w:rPr>
              <w:t xml:space="preserve">not yet </w:t>
            </w:r>
            <w:r>
              <w:rPr>
                <w:rFonts w:ascii="Arial" w:hAnsi="Arial" w:cs="Arial"/>
              </w:rPr>
              <w:t xml:space="preserve">formally </w:t>
            </w:r>
            <w:r w:rsidR="00A97697" w:rsidRPr="00763036">
              <w:rPr>
                <w:rFonts w:ascii="Arial" w:hAnsi="Arial" w:cs="Arial"/>
              </w:rPr>
              <w:t>confirmed</w:t>
            </w:r>
            <w:r w:rsidR="001C2A2C" w:rsidRPr="00763036">
              <w:rPr>
                <w:rFonts w:ascii="Arial" w:hAnsi="Arial" w:cs="Arial"/>
              </w:rPr>
              <w:t>.</w:t>
            </w:r>
          </w:p>
        </w:tc>
      </w:tr>
      <w:tr w:rsidR="001C2A2C" w:rsidRPr="00763036" w14:paraId="16DEB8AE" w14:textId="77777777" w:rsidTr="00516DEF">
        <w:tc>
          <w:tcPr>
            <w:tcW w:w="2830" w:type="dxa"/>
          </w:tcPr>
          <w:p w14:paraId="1095E689" w14:textId="77777777" w:rsidR="001C2A2C" w:rsidRPr="00763036" w:rsidRDefault="001C2A2C" w:rsidP="00ED0066">
            <w:pPr>
              <w:rPr>
                <w:rFonts w:ascii="Arial" w:hAnsi="Arial" w:cs="Arial"/>
                <w:b/>
              </w:rPr>
            </w:pPr>
            <w:r w:rsidRPr="00763036">
              <w:rPr>
                <w:rFonts w:ascii="Arial" w:hAnsi="Arial" w:cs="Arial"/>
                <w:b/>
              </w:rPr>
              <w:t>Final Award</w:t>
            </w:r>
          </w:p>
        </w:tc>
        <w:tc>
          <w:tcPr>
            <w:tcW w:w="6186" w:type="dxa"/>
          </w:tcPr>
          <w:p w14:paraId="53ECC2D5" w14:textId="77777777" w:rsidR="00763036" w:rsidRDefault="00A97697" w:rsidP="00ED0066">
            <w:pPr>
              <w:rPr>
                <w:rFonts w:ascii="Arial" w:hAnsi="Arial" w:cs="Arial"/>
              </w:rPr>
            </w:pPr>
            <w:r w:rsidRPr="00763036">
              <w:rPr>
                <w:rFonts w:ascii="Arial" w:hAnsi="Arial" w:cs="Arial"/>
                <w:b/>
              </w:rPr>
              <w:t>UG programmes</w:t>
            </w:r>
            <w:r w:rsidRPr="00763036">
              <w:rPr>
                <w:rFonts w:ascii="Arial" w:hAnsi="Arial" w:cs="Arial"/>
              </w:rPr>
              <w:t xml:space="preserve">: </w:t>
            </w:r>
            <w:r w:rsidR="001C2A2C" w:rsidRPr="00763036">
              <w:rPr>
                <w:rFonts w:ascii="Arial" w:hAnsi="Arial" w:cs="Arial"/>
              </w:rPr>
              <w:t>Include main award/s and any additional awards such as DIntS, DIS, and DPS</w:t>
            </w:r>
            <w:r w:rsidRPr="00763036">
              <w:rPr>
                <w:rFonts w:ascii="Arial" w:hAnsi="Arial" w:cs="Arial"/>
              </w:rPr>
              <w:t xml:space="preserve"> using convention: </w:t>
            </w:r>
          </w:p>
          <w:p w14:paraId="61B9DC33" w14:textId="43B6B93A" w:rsidR="001C2A2C" w:rsidRPr="00763036" w:rsidRDefault="00A97697" w:rsidP="00ED0066">
            <w:pPr>
              <w:rPr>
                <w:rFonts w:ascii="Arial" w:hAnsi="Arial" w:cs="Arial"/>
              </w:rPr>
            </w:pPr>
            <w:r w:rsidRPr="00763036">
              <w:rPr>
                <w:rFonts w:ascii="Arial" w:hAnsi="Arial" w:cs="Arial"/>
              </w:rPr>
              <w:t>‘BSc X/BSc X+Dints/ BSc X+DPS’</w:t>
            </w:r>
            <w:r w:rsidR="001C2A2C" w:rsidRPr="00763036">
              <w:rPr>
                <w:rFonts w:ascii="Arial" w:hAnsi="Arial" w:cs="Arial"/>
              </w:rPr>
              <w:t xml:space="preserve">. </w:t>
            </w:r>
          </w:p>
          <w:p w14:paraId="2419DD9F" w14:textId="77777777" w:rsidR="00A97697" w:rsidRPr="00763036" w:rsidRDefault="00A97697" w:rsidP="00ED0066">
            <w:pPr>
              <w:rPr>
                <w:rFonts w:ascii="Arial" w:hAnsi="Arial" w:cs="Arial"/>
              </w:rPr>
            </w:pPr>
          </w:p>
          <w:p w14:paraId="324186D7" w14:textId="7DDD588A" w:rsidR="001C2A2C" w:rsidRPr="00763036" w:rsidRDefault="001C2A2C" w:rsidP="00ED0066">
            <w:pPr>
              <w:rPr>
                <w:rFonts w:ascii="Arial" w:hAnsi="Arial" w:cs="Arial"/>
              </w:rPr>
            </w:pPr>
            <w:r w:rsidRPr="00763036">
              <w:rPr>
                <w:rFonts w:ascii="Arial" w:hAnsi="Arial" w:cs="Arial"/>
                <w:b/>
              </w:rPr>
              <w:t>PG programmes</w:t>
            </w:r>
            <w:r w:rsidRPr="00763036">
              <w:rPr>
                <w:rFonts w:ascii="Arial" w:hAnsi="Arial" w:cs="Arial"/>
              </w:rPr>
              <w:t xml:space="preserve">: </w:t>
            </w:r>
            <w:r w:rsidR="00A97697" w:rsidRPr="00763036">
              <w:rPr>
                <w:rFonts w:ascii="Arial" w:hAnsi="Arial" w:cs="Arial"/>
              </w:rPr>
              <w:t>M</w:t>
            </w:r>
            <w:r w:rsidRPr="00763036">
              <w:rPr>
                <w:rFonts w:ascii="Arial" w:hAnsi="Arial" w:cs="Arial"/>
              </w:rPr>
              <w:t xml:space="preserve">ake clear whether students may enter on to </w:t>
            </w:r>
            <w:r w:rsidR="00763036">
              <w:rPr>
                <w:rFonts w:ascii="Arial" w:hAnsi="Arial" w:cs="Arial"/>
              </w:rPr>
              <w:t xml:space="preserve">the </w:t>
            </w:r>
            <w:r w:rsidRPr="00763036">
              <w:rPr>
                <w:rFonts w:ascii="Arial" w:hAnsi="Arial" w:cs="Arial"/>
              </w:rPr>
              <w:t>PG Dip</w:t>
            </w:r>
            <w:r w:rsidR="00763036">
              <w:rPr>
                <w:rFonts w:ascii="Arial" w:hAnsi="Arial" w:cs="Arial"/>
              </w:rPr>
              <w:t>loma</w:t>
            </w:r>
            <w:r w:rsidRPr="00763036">
              <w:rPr>
                <w:rFonts w:ascii="Arial" w:hAnsi="Arial" w:cs="Arial"/>
              </w:rPr>
              <w:t xml:space="preserve"> and</w:t>
            </w:r>
            <w:r w:rsidR="00763036">
              <w:rPr>
                <w:rFonts w:ascii="Arial" w:hAnsi="Arial" w:cs="Arial"/>
              </w:rPr>
              <w:t>/or</w:t>
            </w:r>
            <w:r w:rsidRPr="00763036">
              <w:rPr>
                <w:rFonts w:ascii="Arial" w:hAnsi="Arial" w:cs="Arial"/>
              </w:rPr>
              <w:t xml:space="preserve"> PG Cert</w:t>
            </w:r>
            <w:r w:rsidR="00763036">
              <w:rPr>
                <w:rFonts w:ascii="Arial" w:hAnsi="Arial" w:cs="Arial"/>
              </w:rPr>
              <w:t>ificate</w:t>
            </w:r>
            <w:r w:rsidRPr="00763036">
              <w:rPr>
                <w:rFonts w:ascii="Arial" w:hAnsi="Arial" w:cs="Arial"/>
              </w:rPr>
              <w:t xml:space="preserve"> or whether these are exit awards only. </w:t>
            </w:r>
          </w:p>
        </w:tc>
      </w:tr>
      <w:tr w:rsidR="001C2A2C" w:rsidRPr="00763036" w14:paraId="1B07A7A9" w14:textId="77777777" w:rsidTr="00516DEF">
        <w:tc>
          <w:tcPr>
            <w:tcW w:w="2830" w:type="dxa"/>
          </w:tcPr>
          <w:p w14:paraId="795FA521" w14:textId="77777777" w:rsidR="001C2A2C" w:rsidRPr="00763036" w:rsidRDefault="001C2A2C" w:rsidP="00ED0066">
            <w:pPr>
              <w:rPr>
                <w:rFonts w:ascii="Arial" w:hAnsi="Arial" w:cs="Arial"/>
                <w:b/>
              </w:rPr>
            </w:pPr>
            <w:r w:rsidRPr="00763036">
              <w:rPr>
                <w:rFonts w:ascii="Arial" w:hAnsi="Arial" w:cs="Arial"/>
                <w:b/>
              </w:rPr>
              <w:t>Programme Title</w:t>
            </w:r>
          </w:p>
        </w:tc>
        <w:tc>
          <w:tcPr>
            <w:tcW w:w="6186" w:type="dxa"/>
          </w:tcPr>
          <w:p w14:paraId="67C48E20" w14:textId="77777777" w:rsidR="001C2A2C" w:rsidRPr="00763036" w:rsidRDefault="001C2A2C" w:rsidP="00ED0066">
            <w:pPr>
              <w:rPr>
                <w:rFonts w:ascii="Arial" w:hAnsi="Arial" w:cs="Arial"/>
              </w:rPr>
            </w:pPr>
            <w:r w:rsidRPr="00763036">
              <w:rPr>
                <w:rFonts w:ascii="Arial" w:hAnsi="Arial" w:cs="Arial"/>
              </w:rPr>
              <w:t xml:space="preserve">Approved title of programme </w:t>
            </w:r>
          </w:p>
          <w:p w14:paraId="654ECC7C" w14:textId="419AB953" w:rsidR="00516DEF" w:rsidRPr="00763036" w:rsidRDefault="00516DEF" w:rsidP="00ED0066">
            <w:pPr>
              <w:rPr>
                <w:rFonts w:ascii="Arial" w:hAnsi="Arial" w:cs="Arial"/>
              </w:rPr>
            </w:pPr>
          </w:p>
        </w:tc>
      </w:tr>
      <w:tr w:rsidR="001C2A2C" w:rsidRPr="00763036" w14:paraId="516597E5" w14:textId="77777777" w:rsidTr="00516DEF">
        <w:tc>
          <w:tcPr>
            <w:tcW w:w="2830" w:type="dxa"/>
          </w:tcPr>
          <w:p w14:paraId="0FB7C67B" w14:textId="77777777" w:rsidR="001C2A2C" w:rsidRPr="00763036" w:rsidRDefault="001C2A2C" w:rsidP="00ED0066">
            <w:pPr>
              <w:rPr>
                <w:rFonts w:ascii="Arial" w:hAnsi="Arial" w:cs="Arial"/>
                <w:b/>
              </w:rPr>
            </w:pPr>
            <w:r w:rsidRPr="00763036">
              <w:rPr>
                <w:rFonts w:ascii="Arial" w:hAnsi="Arial" w:cs="Arial"/>
                <w:b/>
              </w:rPr>
              <w:t>Programme Code</w:t>
            </w:r>
          </w:p>
        </w:tc>
        <w:tc>
          <w:tcPr>
            <w:tcW w:w="6186" w:type="dxa"/>
          </w:tcPr>
          <w:p w14:paraId="19EF5638" w14:textId="720E42B7" w:rsidR="001C2A2C" w:rsidRPr="00763036" w:rsidRDefault="00A97697" w:rsidP="00ED0066">
            <w:pPr>
              <w:rPr>
                <w:rFonts w:ascii="Arial" w:hAnsi="Arial" w:cs="Arial"/>
              </w:rPr>
            </w:pPr>
            <w:r w:rsidRPr="00763036">
              <w:rPr>
                <w:rFonts w:ascii="Arial" w:hAnsi="Arial" w:cs="Arial"/>
              </w:rPr>
              <w:t>Code will be e</w:t>
            </w:r>
            <w:r w:rsidR="001C2A2C" w:rsidRPr="00763036">
              <w:rPr>
                <w:rFonts w:ascii="Arial" w:hAnsi="Arial" w:cs="Arial"/>
              </w:rPr>
              <w:t xml:space="preserve">ntered by PQTP when </w:t>
            </w:r>
            <w:r w:rsidRPr="00763036">
              <w:rPr>
                <w:rFonts w:ascii="Arial" w:hAnsi="Arial" w:cs="Arial"/>
              </w:rPr>
              <w:t xml:space="preserve">specification </w:t>
            </w:r>
            <w:r w:rsidR="001C2A2C" w:rsidRPr="00763036">
              <w:rPr>
                <w:rFonts w:ascii="Arial" w:hAnsi="Arial" w:cs="Arial"/>
              </w:rPr>
              <w:t xml:space="preserve">is </w:t>
            </w:r>
            <w:r w:rsidRPr="00763036">
              <w:rPr>
                <w:rFonts w:ascii="Arial" w:hAnsi="Arial" w:cs="Arial"/>
              </w:rPr>
              <w:t>input.</w:t>
            </w:r>
          </w:p>
          <w:p w14:paraId="1846061F" w14:textId="7A8D4DD1" w:rsidR="00516DEF" w:rsidRPr="00763036" w:rsidRDefault="00516DEF" w:rsidP="00ED0066">
            <w:pPr>
              <w:rPr>
                <w:rFonts w:ascii="Arial" w:hAnsi="Arial" w:cs="Arial"/>
              </w:rPr>
            </w:pPr>
          </w:p>
        </w:tc>
      </w:tr>
      <w:tr w:rsidR="001C2A2C" w:rsidRPr="00763036" w14:paraId="496E0180" w14:textId="77777777" w:rsidTr="00516DEF">
        <w:tc>
          <w:tcPr>
            <w:tcW w:w="2830" w:type="dxa"/>
          </w:tcPr>
          <w:p w14:paraId="418114B7" w14:textId="77777777" w:rsidR="001C2A2C" w:rsidRPr="00763036" w:rsidRDefault="001C2A2C" w:rsidP="00ED0066">
            <w:pPr>
              <w:rPr>
                <w:rFonts w:ascii="Arial" w:hAnsi="Arial" w:cs="Arial"/>
                <w:b/>
              </w:rPr>
            </w:pPr>
            <w:r w:rsidRPr="00763036">
              <w:rPr>
                <w:rFonts w:ascii="Arial" w:hAnsi="Arial" w:cs="Arial"/>
                <w:b/>
              </w:rPr>
              <w:t>Length of Programme</w:t>
            </w:r>
          </w:p>
        </w:tc>
        <w:tc>
          <w:tcPr>
            <w:tcW w:w="6186" w:type="dxa"/>
          </w:tcPr>
          <w:p w14:paraId="598A72D2" w14:textId="77777777" w:rsidR="00763036" w:rsidRDefault="001C2A2C" w:rsidP="00ED0066">
            <w:pPr>
              <w:rPr>
                <w:rFonts w:ascii="Arial" w:hAnsi="Arial" w:cs="Arial"/>
                <w:b/>
              </w:rPr>
            </w:pPr>
            <w:r w:rsidRPr="00763036">
              <w:rPr>
                <w:rFonts w:ascii="Arial" w:hAnsi="Arial" w:cs="Arial"/>
                <w:b/>
              </w:rPr>
              <w:t>U</w:t>
            </w:r>
            <w:r w:rsidR="00786639" w:rsidRPr="00763036">
              <w:rPr>
                <w:rFonts w:ascii="Arial" w:hAnsi="Arial" w:cs="Arial"/>
                <w:b/>
              </w:rPr>
              <w:t>G</w:t>
            </w:r>
            <w:r w:rsidR="006F15A3" w:rsidRPr="00763036">
              <w:rPr>
                <w:rFonts w:ascii="Arial" w:hAnsi="Arial" w:cs="Arial"/>
                <w:b/>
              </w:rPr>
              <w:t xml:space="preserve"> Programmes</w:t>
            </w:r>
            <w:r w:rsidRPr="00763036">
              <w:rPr>
                <w:rFonts w:ascii="Arial" w:hAnsi="Arial" w:cs="Arial"/>
                <w:b/>
              </w:rPr>
              <w:t xml:space="preserve">: </w:t>
            </w:r>
          </w:p>
          <w:p w14:paraId="215D2257" w14:textId="63E98760" w:rsidR="00763036" w:rsidRPr="00763036" w:rsidRDefault="001C2A2C" w:rsidP="00025893">
            <w:pPr>
              <w:pStyle w:val="ListParagraph"/>
              <w:numPr>
                <w:ilvl w:val="0"/>
                <w:numId w:val="2"/>
              </w:numPr>
              <w:ind w:left="360"/>
              <w:rPr>
                <w:rFonts w:ascii="Arial" w:hAnsi="Arial" w:cs="Arial"/>
              </w:rPr>
            </w:pPr>
            <w:r w:rsidRPr="00763036">
              <w:rPr>
                <w:rFonts w:ascii="Arial" w:hAnsi="Arial" w:cs="Arial"/>
              </w:rPr>
              <w:t xml:space="preserve">Note how long standard programme will take and how long it will take with placement year if permitted. </w:t>
            </w:r>
          </w:p>
          <w:p w14:paraId="1D00F522" w14:textId="77777777" w:rsidR="00763036" w:rsidRDefault="00763036" w:rsidP="00025893">
            <w:pPr>
              <w:rPr>
                <w:rFonts w:ascii="Arial" w:hAnsi="Arial" w:cs="Arial"/>
              </w:rPr>
            </w:pPr>
          </w:p>
          <w:p w14:paraId="1004993C" w14:textId="371F691E" w:rsidR="001C2A2C" w:rsidRDefault="001C2A2C" w:rsidP="00025893">
            <w:pPr>
              <w:pStyle w:val="ListParagraph"/>
              <w:numPr>
                <w:ilvl w:val="0"/>
                <w:numId w:val="2"/>
              </w:numPr>
              <w:ind w:left="360"/>
              <w:rPr>
                <w:rFonts w:ascii="Arial" w:hAnsi="Arial" w:cs="Arial"/>
              </w:rPr>
            </w:pPr>
            <w:r w:rsidRPr="00763036">
              <w:rPr>
                <w:rFonts w:ascii="Arial" w:hAnsi="Arial" w:cs="Arial"/>
              </w:rPr>
              <w:t>Not</w:t>
            </w:r>
            <w:r w:rsidR="00A97697" w:rsidRPr="00763036">
              <w:rPr>
                <w:rFonts w:ascii="Arial" w:hAnsi="Arial" w:cs="Arial"/>
              </w:rPr>
              <w:t>e</w:t>
            </w:r>
            <w:r w:rsidRPr="00763036">
              <w:rPr>
                <w:rFonts w:ascii="Arial" w:hAnsi="Arial" w:cs="Arial"/>
              </w:rPr>
              <w:t xml:space="preserve"> when placement will take place, </w:t>
            </w:r>
            <w:r w:rsidR="00A97697" w:rsidRPr="00763036">
              <w:rPr>
                <w:rFonts w:ascii="Arial" w:hAnsi="Arial" w:cs="Arial"/>
              </w:rPr>
              <w:t>ie</w:t>
            </w:r>
            <w:r w:rsidRPr="00763036">
              <w:rPr>
                <w:rFonts w:ascii="Arial" w:hAnsi="Arial" w:cs="Arial"/>
              </w:rPr>
              <w:t xml:space="preserve"> ABIC</w:t>
            </w:r>
            <w:r w:rsidR="00A97697" w:rsidRPr="00763036">
              <w:rPr>
                <w:rFonts w:ascii="Arial" w:hAnsi="Arial" w:cs="Arial"/>
              </w:rPr>
              <w:t xml:space="preserve"> or ABICD</w:t>
            </w:r>
            <w:r w:rsidRPr="00763036">
              <w:rPr>
                <w:rFonts w:ascii="Arial" w:hAnsi="Arial" w:cs="Arial"/>
              </w:rPr>
              <w:t xml:space="preserve"> only or ABIC/ABICD/ABCID</w:t>
            </w:r>
          </w:p>
          <w:p w14:paraId="1F7C310E" w14:textId="77777777" w:rsidR="009703C7" w:rsidRPr="00763036" w:rsidRDefault="009703C7" w:rsidP="00ED0066">
            <w:pPr>
              <w:rPr>
                <w:rFonts w:ascii="Arial" w:hAnsi="Arial" w:cs="Arial"/>
              </w:rPr>
            </w:pPr>
          </w:p>
          <w:p w14:paraId="43404B00" w14:textId="77777777" w:rsidR="00763036" w:rsidRDefault="006F15A3" w:rsidP="00EE089D">
            <w:pPr>
              <w:rPr>
                <w:rFonts w:ascii="Arial" w:hAnsi="Arial" w:cs="Arial"/>
                <w:b/>
              </w:rPr>
            </w:pPr>
            <w:r w:rsidRPr="00763036">
              <w:rPr>
                <w:rFonts w:ascii="Arial" w:hAnsi="Arial" w:cs="Arial"/>
                <w:b/>
              </w:rPr>
              <w:t>P</w:t>
            </w:r>
            <w:r w:rsidR="00786639" w:rsidRPr="00763036">
              <w:rPr>
                <w:rFonts w:ascii="Arial" w:hAnsi="Arial" w:cs="Arial"/>
                <w:b/>
              </w:rPr>
              <w:t>G</w:t>
            </w:r>
            <w:r w:rsidRPr="00763036">
              <w:rPr>
                <w:rFonts w:ascii="Arial" w:hAnsi="Arial" w:cs="Arial"/>
                <w:b/>
              </w:rPr>
              <w:t xml:space="preserve"> </w:t>
            </w:r>
            <w:r w:rsidR="001C2A2C" w:rsidRPr="00763036">
              <w:rPr>
                <w:rFonts w:ascii="Arial" w:hAnsi="Arial" w:cs="Arial"/>
                <w:b/>
              </w:rPr>
              <w:t>P</w:t>
            </w:r>
            <w:r w:rsidRPr="00763036">
              <w:rPr>
                <w:rFonts w:ascii="Arial" w:hAnsi="Arial" w:cs="Arial"/>
                <w:b/>
              </w:rPr>
              <w:t>rogrammes</w:t>
            </w:r>
            <w:r w:rsidR="001C2A2C" w:rsidRPr="00763036">
              <w:rPr>
                <w:rFonts w:ascii="Arial" w:hAnsi="Arial" w:cs="Arial"/>
                <w:b/>
              </w:rPr>
              <w:t xml:space="preserve">: </w:t>
            </w:r>
          </w:p>
          <w:p w14:paraId="778579B6" w14:textId="0E8EFCCF" w:rsidR="00EE089D" w:rsidRPr="00763036" w:rsidRDefault="00245127" w:rsidP="00EE089D">
            <w:pPr>
              <w:rPr>
                <w:rFonts w:ascii="Arial" w:hAnsi="Arial" w:cs="Arial"/>
              </w:rPr>
            </w:pPr>
            <w:r w:rsidRPr="00763036">
              <w:rPr>
                <w:rFonts w:ascii="Arial" w:hAnsi="Arial" w:cs="Arial"/>
              </w:rPr>
              <w:t>May wish to indicate typical time taken to complete programme</w:t>
            </w:r>
            <w:r w:rsidR="00763036">
              <w:rPr>
                <w:rFonts w:ascii="Arial" w:hAnsi="Arial" w:cs="Arial"/>
              </w:rPr>
              <w:t>:</w:t>
            </w:r>
            <w:r w:rsidRPr="00763036">
              <w:rPr>
                <w:rFonts w:ascii="Arial" w:hAnsi="Arial" w:cs="Arial"/>
              </w:rPr>
              <w:t xml:space="preserve"> </w:t>
            </w:r>
          </w:p>
          <w:p w14:paraId="30A24397" w14:textId="77777777" w:rsidR="001C2A2C" w:rsidRDefault="00D4245C" w:rsidP="00D4245C">
            <w:pPr>
              <w:rPr>
                <w:rFonts w:ascii="Arial" w:hAnsi="Arial" w:cs="Arial"/>
                <w:color w:val="000000" w:themeColor="text1"/>
              </w:rPr>
            </w:pPr>
            <w:r w:rsidRPr="00763036">
              <w:rPr>
                <w:rFonts w:ascii="Arial" w:hAnsi="Arial" w:cs="Arial"/>
                <w:color w:val="000000" w:themeColor="text1"/>
              </w:rPr>
              <w:t>‘</w:t>
            </w:r>
            <w:r w:rsidR="00EE089D" w:rsidRPr="00763036">
              <w:rPr>
                <w:rFonts w:ascii="Arial" w:hAnsi="Arial" w:cs="Arial"/>
                <w:color w:val="000000" w:themeColor="text1"/>
              </w:rPr>
              <w:t xml:space="preserve">Typically: Full-time: one year; Part-time: two to four years’ </w:t>
            </w:r>
          </w:p>
          <w:p w14:paraId="1B7743BA" w14:textId="7A768A3D" w:rsidR="00FF3A60" w:rsidRPr="00763036" w:rsidRDefault="00FF3A60" w:rsidP="00D4245C">
            <w:pPr>
              <w:rPr>
                <w:rFonts w:ascii="Arial" w:hAnsi="Arial" w:cs="Arial"/>
              </w:rPr>
            </w:pPr>
          </w:p>
        </w:tc>
      </w:tr>
      <w:tr w:rsidR="001C2A2C" w:rsidRPr="00763036" w14:paraId="245E3D4D" w14:textId="77777777" w:rsidTr="00516DEF">
        <w:tc>
          <w:tcPr>
            <w:tcW w:w="2830" w:type="dxa"/>
          </w:tcPr>
          <w:p w14:paraId="1C3C578E" w14:textId="77777777" w:rsidR="001C2A2C" w:rsidRPr="00763036" w:rsidRDefault="001C2A2C" w:rsidP="00ED0066">
            <w:pPr>
              <w:rPr>
                <w:rFonts w:ascii="Arial" w:hAnsi="Arial" w:cs="Arial"/>
                <w:b/>
              </w:rPr>
            </w:pPr>
            <w:r w:rsidRPr="00763036">
              <w:rPr>
                <w:rFonts w:ascii="Arial" w:hAnsi="Arial" w:cs="Arial"/>
                <w:b/>
              </w:rPr>
              <w:lastRenderedPageBreak/>
              <w:t>UCAS Code</w:t>
            </w:r>
          </w:p>
        </w:tc>
        <w:tc>
          <w:tcPr>
            <w:tcW w:w="6186" w:type="dxa"/>
          </w:tcPr>
          <w:p w14:paraId="0FA7F385" w14:textId="77777777" w:rsidR="00F059B1" w:rsidRDefault="00763036" w:rsidP="00ED0066">
            <w:pPr>
              <w:rPr>
                <w:rFonts w:ascii="Arial" w:hAnsi="Arial" w:cs="Arial"/>
              </w:rPr>
            </w:pPr>
            <w:r w:rsidRPr="00763036">
              <w:rPr>
                <w:rFonts w:ascii="Arial" w:hAnsi="Arial" w:cs="Arial"/>
                <w:b/>
              </w:rPr>
              <w:t>UG</w:t>
            </w:r>
            <w:r>
              <w:rPr>
                <w:rFonts w:ascii="Arial" w:hAnsi="Arial" w:cs="Arial"/>
                <w:b/>
              </w:rPr>
              <w:t xml:space="preserve"> Programmes</w:t>
            </w:r>
            <w:r w:rsidRPr="00763036">
              <w:rPr>
                <w:rFonts w:ascii="Arial" w:hAnsi="Arial" w:cs="Arial"/>
                <w:b/>
              </w:rPr>
              <w:t>:</w:t>
            </w:r>
            <w:r>
              <w:rPr>
                <w:rFonts w:ascii="Arial" w:hAnsi="Arial" w:cs="Arial"/>
              </w:rPr>
              <w:t xml:space="preserve"> </w:t>
            </w:r>
          </w:p>
          <w:p w14:paraId="37A49FFF" w14:textId="11AC077D" w:rsidR="001C2A2C" w:rsidRDefault="001C2A2C" w:rsidP="00ED0066">
            <w:pPr>
              <w:rPr>
                <w:rFonts w:ascii="Arial" w:hAnsi="Arial" w:cs="Arial"/>
              </w:rPr>
            </w:pPr>
            <w:r w:rsidRPr="00763036">
              <w:rPr>
                <w:rFonts w:ascii="Arial" w:hAnsi="Arial" w:cs="Arial"/>
              </w:rPr>
              <w:t>Available from Student Recruitment and Admissions</w:t>
            </w:r>
          </w:p>
          <w:p w14:paraId="6626F3EE" w14:textId="77777777" w:rsidR="00763036" w:rsidRPr="00763036" w:rsidRDefault="00763036" w:rsidP="00ED0066">
            <w:pPr>
              <w:rPr>
                <w:rFonts w:ascii="Arial" w:hAnsi="Arial" w:cs="Arial"/>
              </w:rPr>
            </w:pPr>
          </w:p>
          <w:p w14:paraId="40E51794" w14:textId="52DEBBCA" w:rsidR="00516DEF" w:rsidRDefault="00763036" w:rsidP="00ED0066">
            <w:pPr>
              <w:rPr>
                <w:rFonts w:ascii="Arial" w:hAnsi="Arial" w:cs="Arial"/>
              </w:rPr>
            </w:pPr>
            <w:r w:rsidRPr="00763036">
              <w:rPr>
                <w:rFonts w:ascii="Arial" w:hAnsi="Arial" w:cs="Arial"/>
                <w:b/>
              </w:rPr>
              <w:t>PG</w:t>
            </w:r>
            <w:r>
              <w:rPr>
                <w:rFonts w:ascii="Arial" w:hAnsi="Arial" w:cs="Arial"/>
                <w:b/>
              </w:rPr>
              <w:t xml:space="preserve"> Programmes</w:t>
            </w:r>
            <w:r w:rsidRPr="00763036">
              <w:rPr>
                <w:rFonts w:ascii="Arial" w:hAnsi="Arial" w:cs="Arial"/>
                <w:b/>
              </w:rPr>
              <w:t>:</w:t>
            </w:r>
            <w:r>
              <w:rPr>
                <w:rFonts w:ascii="Arial" w:hAnsi="Arial" w:cs="Arial"/>
              </w:rPr>
              <w:t xml:space="preserve"> Leave blank as not applicable</w:t>
            </w:r>
          </w:p>
          <w:p w14:paraId="51F7A413" w14:textId="4211D354" w:rsidR="00763036" w:rsidRPr="00763036" w:rsidRDefault="00763036" w:rsidP="00ED0066">
            <w:pPr>
              <w:rPr>
                <w:rFonts w:ascii="Arial" w:hAnsi="Arial" w:cs="Arial"/>
              </w:rPr>
            </w:pPr>
          </w:p>
        </w:tc>
      </w:tr>
      <w:tr w:rsidR="001C2A2C" w:rsidRPr="00763036" w14:paraId="4A5393C3" w14:textId="77777777" w:rsidTr="00516DEF">
        <w:tc>
          <w:tcPr>
            <w:tcW w:w="2830" w:type="dxa"/>
          </w:tcPr>
          <w:p w14:paraId="4E6288FD" w14:textId="77777777" w:rsidR="001C2A2C" w:rsidRPr="00763036" w:rsidRDefault="001C2A2C" w:rsidP="00ED0066">
            <w:pPr>
              <w:rPr>
                <w:rFonts w:ascii="Arial" w:hAnsi="Arial" w:cs="Arial"/>
                <w:b/>
              </w:rPr>
            </w:pPr>
            <w:r w:rsidRPr="00763036">
              <w:rPr>
                <w:rFonts w:ascii="Arial" w:hAnsi="Arial" w:cs="Arial"/>
                <w:b/>
              </w:rPr>
              <w:t>Admissions Criteria</w:t>
            </w:r>
          </w:p>
        </w:tc>
        <w:tc>
          <w:tcPr>
            <w:tcW w:w="6186" w:type="dxa"/>
          </w:tcPr>
          <w:p w14:paraId="1A99679A" w14:textId="59204F90" w:rsidR="001C2A2C" w:rsidRPr="00763036" w:rsidRDefault="001C2A2C" w:rsidP="00ED0066">
            <w:pPr>
              <w:rPr>
                <w:rFonts w:ascii="Arial" w:hAnsi="Arial" w:cs="Arial"/>
              </w:rPr>
            </w:pPr>
            <w:r w:rsidRPr="00763036">
              <w:rPr>
                <w:rFonts w:ascii="Arial" w:hAnsi="Arial" w:cs="Arial"/>
              </w:rPr>
              <w:t xml:space="preserve">Leave blank. A </w:t>
            </w:r>
            <w:r w:rsidR="00D4245C" w:rsidRPr="00763036">
              <w:rPr>
                <w:rFonts w:ascii="Arial" w:hAnsi="Arial" w:cs="Arial"/>
              </w:rPr>
              <w:t xml:space="preserve">permanent </w:t>
            </w:r>
            <w:r w:rsidRPr="00763036">
              <w:rPr>
                <w:rFonts w:ascii="Arial" w:hAnsi="Arial" w:cs="Arial"/>
              </w:rPr>
              <w:t xml:space="preserve">link to the </w:t>
            </w:r>
            <w:r w:rsidR="00D4245C" w:rsidRPr="00763036">
              <w:rPr>
                <w:rFonts w:ascii="Arial" w:hAnsi="Arial" w:cs="Arial"/>
              </w:rPr>
              <w:t xml:space="preserve">relevant page in the </w:t>
            </w:r>
            <w:r w:rsidRPr="00763036">
              <w:rPr>
                <w:rFonts w:ascii="Arial" w:hAnsi="Arial" w:cs="Arial"/>
              </w:rPr>
              <w:t xml:space="preserve">UG or PG </w:t>
            </w:r>
            <w:r w:rsidR="00F059B1">
              <w:rPr>
                <w:rFonts w:ascii="Arial" w:hAnsi="Arial" w:cs="Arial"/>
              </w:rPr>
              <w:t xml:space="preserve">online </w:t>
            </w:r>
            <w:r w:rsidRPr="00763036">
              <w:rPr>
                <w:rFonts w:ascii="Arial" w:hAnsi="Arial" w:cs="Arial"/>
              </w:rPr>
              <w:t xml:space="preserve">prospectus will be added by the PQTP Office </w:t>
            </w:r>
          </w:p>
          <w:p w14:paraId="352E3FD5" w14:textId="08615F80" w:rsidR="00971EBB" w:rsidRPr="00763036" w:rsidRDefault="00971EBB" w:rsidP="00ED0066">
            <w:pPr>
              <w:rPr>
                <w:rFonts w:ascii="Arial" w:hAnsi="Arial" w:cs="Arial"/>
              </w:rPr>
            </w:pPr>
          </w:p>
        </w:tc>
      </w:tr>
      <w:tr w:rsidR="001C2A2C" w:rsidRPr="00763036" w14:paraId="6701BD56" w14:textId="77777777" w:rsidTr="008F57E1">
        <w:tc>
          <w:tcPr>
            <w:tcW w:w="2830" w:type="dxa"/>
            <w:tcBorders>
              <w:bottom w:val="single" w:sz="4" w:space="0" w:color="auto"/>
            </w:tcBorders>
          </w:tcPr>
          <w:p w14:paraId="3FEEAF15" w14:textId="77777777" w:rsidR="001C2A2C" w:rsidRDefault="001C2A2C" w:rsidP="00ED0066">
            <w:pPr>
              <w:rPr>
                <w:rFonts w:ascii="Arial" w:hAnsi="Arial" w:cs="Arial"/>
                <w:b/>
              </w:rPr>
            </w:pPr>
            <w:r w:rsidRPr="00763036">
              <w:rPr>
                <w:rFonts w:ascii="Arial" w:hAnsi="Arial" w:cs="Arial"/>
                <w:b/>
              </w:rPr>
              <w:t>Date at which specification was published</w:t>
            </w:r>
          </w:p>
          <w:p w14:paraId="03588153" w14:textId="08E12254" w:rsidR="00A640F6" w:rsidRPr="00763036" w:rsidRDefault="00A640F6" w:rsidP="00ED0066">
            <w:pPr>
              <w:rPr>
                <w:rFonts w:ascii="Arial" w:hAnsi="Arial" w:cs="Arial"/>
                <w:b/>
              </w:rPr>
            </w:pPr>
          </w:p>
        </w:tc>
        <w:tc>
          <w:tcPr>
            <w:tcW w:w="6186" w:type="dxa"/>
            <w:tcBorders>
              <w:bottom w:val="single" w:sz="4" w:space="0" w:color="auto"/>
            </w:tcBorders>
          </w:tcPr>
          <w:p w14:paraId="75660CB0" w14:textId="39F4B673" w:rsidR="001C2A2C" w:rsidRPr="00763036" w:rsidRDefault="001C2A2C" w:rsidP="00ED0066">
            <w:pPr>
              <w:rPr>
                <w:rFonts w:ascii="Arial" w:hAnsi="Arial" w:cs="Arial"/>
              </w:rPr>
            </w:pPr>
            <w:r w:rsidRPr="00763036">
              <w:rPr>
                <w:rFonts w:ascii="Arial" w:hAnsi="Arial" w:cs="Arial"/>
              </w:rPr>
              <w:t xml:space="preserve">Leave blank. Entered automatically when published. </w:t>
            </w:r>
          </w:p>
        </w:tc>
      </w:tr>
      <w:tr w:rsidR="008F57E1" w:rsidRPr="00763036" w14:paraId="7BAC8108" w14:textId="77777777" w:rsidTr="008F57E1">
        <w:tc>
          <w:tcPr>
            <w:tcW w:w="9016" w:type="dxa"/>
            <w:gridSpan w:val="2"/>
            <w:shd w:val="clear" w:color="auto" w:fill="FF99FF"/>
          </w:tcPr>
          <w:p w14:paraId="6B8007D6" w14:textId="77777777" w:rsidR="008F57E1" w:rsidRDefault="008F57E1" w:rsidP="008F57E1">
            <w:pPr>
              <w:rPr>
                <w:rFonts w:ascii="Arial" w:hAnsi="Arial" w:cs="Arial"/>
              </w:rPr>
            </w:pPr>
          </w:p>
          <w:p w14:paraId="7E1CC588" w14:textId="77777777" w:rsidR="008F57E1" w:rsidRDefault="008F57E1" w:rsidP="008F57E1">
            <w:pPr>
              <w:rPr>
                <w:rFonts w:ascii="Arial" w:hAnsi="Arial" w:cs="Arial"/>
                <w:b/>
                <w:bCs/>
              </w:rPr>
            </w:pPr>
            <w:r>
              <w:rPr>
                <w:rFonts w:ascii="Arial" w:hAnsi="Arial" w:cs="Arial"/>
                <w:b/>
                <w:bCs/>
              </w:rPr>
              <w:t>Section 1</w:t>
            </w:r>
          </w:p>
          <w:p w14:paraId="36F8A3B1" w14:textId="7F65C3FD" w:rsidR="008F57E1" w:rsidRPr="008F57E1" w:rsidRDefault="008F57E1" w:rsidP="008F57E1">
            <w:pPr>
              <w:rPr>
                <w:rFonts w:ascii="Arial" w:hAnsi="Arial" w:cs="Arial"/>
                <w:b/>
                <w:bCs/>
              </w:rPr>
            </w:pPr>
          </w:p>
        </w:tc>
      </w:tr>
      <w:tr w:rsidR="001C2A2C" w:rsidRPr="00763036" w14:paraId="18E97571" w14:textId="77777777" w:rsidTr="008F57E1">
        <w:tc>
          <w:tcPr>
            <w:tcW w:w="2830" w:type="dxa"/>
            <w:tcBorders>
              <w:bottom w:val="single" w:sz="4" w:space="0" w:color="auto"/>
            </w:tcBorders>
          </w:tcPr>
          <w:p w14:paraId="48C980C1" w14:textId="77777777" w:rsidR="001C2A2C" w:rsidRPr="00763036" w:rsidRDefault="001C2A2C" w:rsidP="00ED0066">
            <w:pPr>
              <w:rPr>
                <w:rFonts w:ascii="Arial" w:hAnsi="Arial" w:cs="Arial"/>
                <w:b/>
              </w:rPr>
            </w:pPr>
            <w:r w:rsidRPr="00763036">
              <w:rPr>
                <w:rFonts w:ascii="Arial" w:hAnsi="Arial" w:cs="Arial"/>
                <w:b/>
              </w:rPr>
              <w:t>Programme Aims</w:t>
            </w:r>
          </w:p>
        </w:tc>
        <w:tc>
          <w:tcPr>
            <w:tcW w:w="6186" w:type="dxa"/>
            <w:tcBorders>
              <w:bottom w:val="single" w:sz="4" w:space="0" w:color="auto"/>
            </w:tcBorders>
          </w:tcPr>
          <w:p w14:paraId="06058E83" w14:textId="55DB4157" w:rsidR="00C63711" w:rsidRPr="00C63711" w:rsidRDefault="00C63711" w:rsidP="00025893">
            <w:pPr>
              <w:pStyle w:val="ListParagraph"/>
              <w:numPr>
                <w:ilvl w:val="0"/>
                <w:numId w:val="3"/>
              </w:numPr>
              <w:ind w:left="360"/>
              <w:rPr>
                <w:rFonts w:ascii="Arial" w:hAnsi="Arial" w:cs="Arial"/>
              </w:rPr>
            </w:pPr>
            <w:r w:rsidRPr="00763036">
              <w:rPr>
                <w:rFonts w:ascii="Arial" w:hAnsi="Arial" w:cs="Arial"/>
              </w:rPr>
              <w:t>Keep brief. Present up to six bullet points.</w:t>
            </w:r>
          </w:p>
          <w:p w14:paraId="078AC944" w14:textId="77777777" w:rsidR="00C63711" w:rsidRDefault="00C63711" w:rsidP="00025893">
            <w:pPr>
              <w:pStyle w:val="ListParagraph"/>
              <w:ind w:left="360"/>
              <w:rPr>
                <w:rFonts w:ascii="Arial" w:hAnsi="Arial" w:cs="Arial"/>
              </w:rPr>
            </w:pPr>
          </w:p>
          <w:p w14:paraId="16F45A32" w14:textId="1E38E3E0" w:rsidR="00F059B1" w:rsidRDefault="00F059B1" w:rsidP="00025893">
            <w:pPr>
              <w:pStyle w:val="ListParagraph"/>
              <w:numPr>
                <w:ilvl w:val="0"/>
                <w:numId w:val="3"/>
              </w:numPr>
              <w:ind w:left="360"/>
              <w:rPr>
                <w:rFonts w:ascii="Arial" w:hAnsi="Arial" w:cs="Arial"/>
              </w:rPr>
            </w:pPr>
            <w:r w:rsidRPr="00763036">
              <w:rPr>
                <w:rFonts w:ascii="Arial" w:hAnsi="Arial" w:cs="Arial"/>
              </w:rPr>
              <w:t xml:space="preserve">Advice </w:t>
            </w:r>
            <w:r>
              <w:rPr>
                <w:rFonts w:ascii="Arial" w:hAnsi="Arial" w:cs="Arial"/>
              </w:rPr>
              <w:t xml:space="preserve">is </w:t>
            </w:r>
            <w:r w:rsidRPr="00763036">
              <w:rPr>
                <w:rFonts w:ascii="Arial" w:hAnsi="Arial" w:cs="Arial"/>
              </w:rPr>
              <w:t xml:space="preserve">available from </w:t>
            </w:r>
            <w:r>
              <w:rPr>
                <w:rFonts w:ascii="Arial" w:hAnsi="Arial" w:cs="Arial"/>
              </w:rPr>
              <w:t xml:space="preserve">the </w:t>
            </w:r>
            <w:r w:rsidRPr="00763036">
              <w:rPr>
                <w:rFonts w:ascii="Arial" w:hAnsi="Arial" w:cs="Arial"/>
              </w:rPr>
              <w:t>C</w:t>
            </w:r>
            <w:r>
              <w:rPr>
                <w:rFonts w:ascii="Arial" w:hAnsi="Arial" w:cs="Arial"/>
              </w:rPr>
              <w:t xml:space="preserve">entre for </w:t>
            </w:r>
            <w:r w:rsidRPr="00763036">
              <w:rPr>
                <w:rFonts w:ascii="Arial" w:hAnsi="Arial" w:cs="Arial"/>
              </w:rPr>
              <w:t>A</w:t>
            </w:r>
            <w:r>
              <w:rPr>
                <w:rFonts w:ascii="Arial" w:hAnsi="Arial" w:cs="Arial"/>
              </w:rPr>
              <w:t xml:space="preserve">cademic </w:t>
            </w:r>
            <w:r w:rsidRPr="00763036">
              <w:rPr>
                <w:rFonts w:ascii="Arial" w:hAnsi="Arial" w:cs="Arial"/>
              </w:rPr>
              <w:t>P</w:t>
            </w:r>
            <w:r>
              <w:rPr>
                <w:rFonts w:ascii="Arial" w:hAnsi="Arial" w:cs="Arial"/>
              </w:rPr>
              <w:t>ractice</w:t>
            </w:r>
            <w:r w:rsidRPr="00763036">
              <w:rPr>
                <w:rFonts w:ascii="Arial" w:hAnsi="Arial" w:cs="Arial"/>
              </w:rPr>
              <w:t xml:space="preserve"> on appropriate aims. Avoid any claims which the School may be unable to deliver.</w:t>
            </w:r>
          </w:p>
          <w:p w14:paraId="49B441E0" w14:textId="77777777" w:rsidR="00F059B1" w:rsidRDefault="00F059B1" w:rsidP="00025893">
            <w:pPr>
              <w:pStyle w:val="ListParagraph"/>
              <w:ind w:left="360"/>
              <w:rPr>
                <w:rFonts w:ascii="Arial" w:hAnsi="Arial" w:cs="Arial"/>
              </w:rPr>
            </w:pPr>
          </w:p>
          <w:p w14:paraId="6D1A342B" w14:textId="14AD6C52" w:rsidR="007067D5" w:rsidRPr="00763036" w:rsidRDefault="001C2A2C" w:rsidP="00025893">
            <w:pPr>
              <w:pStyle w:val="ListParagraph"/>
              <w:numPr>
                <w:ilvl w:val="0"/>
                <w:numId w:val="3"/>
              </w:numPr>
              <w:ind w:left="360"/>
              <w:rPr>
                <w:rFonts w:ascii="Arial" w:hAnsi="Arial" w:cs="Arial"/>
              </w:rPr>
            </w:pPr>
            <w:r w:rsidRPr="00763036">
              <w:rPr>
                <w:rFonts w:ascii="Arial" w:hAnsi="Arial" w:cs="Arial"/>
              </w:rPr>
              <w:t xml:space="preserve">Should be </w:t>
            </w:r>
            <w:r w:rsidR="005B6332" w:rsidRPr="00763036">
              <w:rPr>
                <w:rFonts w:ascii="Arial" w:hAnsi="Arial" w:cs="Arial"/>
              </w:rPr>
              <w:t xml:space="preserve">the </w:t>
            </w:r>
            <w:r w:rsidRPr="00763036">
              <w:rPr>
                <w:rFonts w:ascii="Arial" w:hAnsi="Arial" w:cs="Arial"/>
              </w:rPr>
              <w:t>aims for student</w:t>
            </w:r>
            <w:r w:rsidR="005B6332" w:rsidRPr="00763036">
              <w:rPr>
                <w:rFonts w:ascii="Arial" w:hAnsi="Arial" w:cs="Arial"/>
              </w:rPr>
              <w:t>s</w:t>
            </w:r>
            <w:r w:rsidRPr="00763036">
              <w:rPr>
                <w:rFonts w:ascii="Arial" w:hAnsi="Arial" w:cs="Arial"/>
              </w:rPr>
              <w:t xml:space="preserve"> </w:t>
            </w:r>
            <w:r w:rsidR="005B6332" w:rsidRPr="00763036">
              <w:rPr>
                <w:rFonts w:ascii="Arial" w:hAnsi="Arial" w:cs="Arial"/>
              </w:rPr>
              <w:t xml:space="preserve">or the </w:t>
            </w:r>
            <w:r w:rsidRPr="00763036">
              <w:rPr>
                <w:rFonts w:ascii="Arial" w:hAnsi="Arial" w:cs="Arial"/>
              </w:rPr>
              <w:t>organisation</w:t>
            </w:r>
            <w:r w:rsidR="005B6332" w:rsidRPr="00763036">
              <w:rPr>
                <w:rFonts w:ascii="Arial" w:hAnsi="Arial" w:cs="Arial"/>
              </w:rPr>
              <w:t>, not a mixture of both</w:t>
            </w:r>
            <w:r w:rsidRPr="00763036">
              <w:rPr>
                <w:rFonts w:ascii="Arial" w:hAnsi="Arial" w:cs="Arial"/>
              </w:rPr>
              <w:t>.</w:t>
            </w:r>
          </w:p>
          <w:p w14:paraId="755D5742" w14:textId="59883C1B" w:rsidR="00783D07" w:rsidRPr="00F059B1" w:rsidRDefault="00783D07" w:rsidP="00C63711">
            <w:pPr>
              <w:pStyle w:val="ListParagraph"/>
              <w:rPr>
                <w:rFonts w:ascii="Arial" w:hAnsi="Arial" w:cs="Arial"/>
              </w:rPr>
            </w:pPr>
          </w:p>
        </w:tc>
      </w:tr>
      <w:tr w:rsidR="008F57E1" w:rsidRPr="00763036" w14:paraId="394B3954" w14:textId="77777777" w:rsidTr="008F57E1">
        <w:tc>
          <w:tcPr>
            <w:tcW w:w="9016" w:type="dxa"/>
            <w:gridSpan w:val="2"/>
            <w:shd w:val="clear" w:color="auto" w:fill="FF99FF"/>
          </w:tcPr>
          <w:p w14:paraId="2178E0EA" w14:textId="77777777" w:rsidR="008F57E1" w:rsidRDefault="008F57E1" w:rsidP="00ED0066">
            <w:pPr>
              <w:rPr>
                <w:rFonts w:ascii="Arial" w:hAnsi="Arial" w:cs="Arial"/>
                <w:b/>
              </w:rPr>
            </w:pPr>
          </w:p>
          <w:p w14:paraId="35592E14" w14:textId="77777777" w:rsidR="008F57E1" w:rsidRDefault="008F57E1" w:rsidP="00ED0066">
            <w:pPr>
              <w:rPr>
                <w:rFonts w:ascii="Arial" w:hAnsi="Arial" w:cs="Arial"/>
                <w:b/>
              </w:rPr>
            </w:pPr>
            <w:r>
              <w:rPr>
                <w:rFonts w:ascii="Arial" w:hAnsi="Arial" w:cs="Arial"/>
                <w:b/>
              </w:rPr>
              <w:t>Section 2</w:t>
            </w:r>
          </w:p>
          <w:p w14:paraId="0B8CF2CC" w14:textId="77777777" w:rsidR="008F57E1" w:rsidRPr="00763036" w:rsidRDefault="008F57E1" w:rsidP="007067D5">
            <w:pPr>
              <w:rPr>
                <w:rFonts w:ascii="Arial" w:hAnsi="Arial" w:cs="Arial"/>
              </w:rPr>
            </w:pPr>
          </w:p>
        </w:tc>
      </w:tr>
      <w:tr w:rsidR="001C2A2C" w:rsidRPr="00763036" w14:paraId="7A885707" w14:textId="77777777" w:rsidTr="008F57E1">
        <w:tc>
          <w:tcPr>
            <w:tcW w:w="2830" w:type="dxa"/>
            <w:tcBorders>
              <w:bottom w:val="single" w:sz="4" w:space="0" w:color="auto"/>
            </w:tcBorders>
          </w:tcPr>
          <w:p w14:paraId="4F4B2A45" w14:textId="77777777" w:rsidR="001C2A2C" w:rsidRPr="00763036" w:rsidRDefault="001C2A2C" w:rsidP="00ED0066">
            <w:pPr>
              <w:rPr>
                <w:rFonts w:ascii="Arial" w:hAnsi="Arial" w:cs="Arial"/>
                <w:b/>
              </w:rPr>
            </w:pPr>
            <w:r w:rsidRPr="00763036">
              <w:rPr>
                <w:rFonts w:ascii="Arial" w:hAnsi="Arial" w:cs="Arial"/>
                <w:b/>
              </w:rPr>
              <w:t>Relevant Subject Benchmark Statements…</w:t>
            </w:r>
          </w:p>
        </w:tc>
        <w:tc>
          <w:tcPr>
            <w:tcW w:w="6186" w:type="dxa"/>
            <w:tcBorders>
              <w:bottom w:val="single" w:sz="4" w:space="0" w:color="auto"/>
            </w:tcBorders>
          </w:tcPr>
          <w:p w14:paraId="4681A970" w14:textId="58B738A6" w:rsidR="007067D5" w:rsidRDefault="007067D5" w:rsidP="007067D5">
            <w:pPr>
              <w:rPr>
                <w:rFonts w:ascii="Arial" w:hAnsi="Arial" w:cs="Arial"/>
              </w:rPr>
            </w:pPr>
            <w:r w:rsidRPr="00763036">
              <w:rPr>
                <w:rFonts w:ascii="Arial" w:hAnsi="Arial" w:cs="Arial"/>
              </w:rPr>
              <w:t>Reference</w:t>
            </w:r>
            <w:r w:rsidR="001C2A2C" w:rsidRPr="00763036">
              <w:rPr>
                <w:rFonts w:ascii="Arial" w:hAnsi="Arial" w:cs="Arial"/>
              </w:rPr>
              <w:t xml:space="preserve"> relevant </w:t>
            </w:r>
            <w:r w:rsidR="00D4245C" w:rsidRPr="00763036">
              <w:rPr>
                <w:rFonts w:ascii="Arial" w:hAnsi="Arial" w:cs="Arial"/>
              </w:rPr>
              <w:t xml:space="preserve">QAA </w:t>
            </w:r>
            <w:r w:rsidR="001C2A2C" w:rsidRPr="00763036">
              <w:rPr>
                <w:rFonts w:ascii="Arial" w:hAnsi="Arial" w:cs="Arial"/>
              </w:rPr>
              <w:t>subject benchmark statements</w:t>
            </w:r>
            <w:r w:rsidRPr="00763036">
              <w:rPr>
                <w:rFonts w:ascii="Arial" w:hAnsi="Arial" w:cs="Arial"/>
              </w:rPr>
              <w:t xml:space="preserve"> that have been used</w:t>
            </w:r>
            <w:r w:rsidR="001C2A2C" w:rsidRPr="00763036">
              <w:rPr>
                <w:rFonts w:ascii="Arial" w:hAnsi="Arial" w:cs="Arial"/>
              </w:rPr>
              <w:t xml:space="preserve">. Do not </w:t>
            </w:r>
            <w:r w:rsidR="00D4245C" w:rsidRPr="00763036">
              <w:rPr>
                <w:rFonts w:ascii="Arial" w:hAnsi="Arial" w:cs="Arial"/>
              </w:rPr>
              <w:t xml:space="preserve">reference </w:t>
            </w:r>
            <w:r w:rsidR="001C2A2C" w:rsidRPr="00763036">
              <w:rPr>
                <w:rFonts w:ascii="Arial" w:hAnsi="Arial" w:cs="Arial"/>
              </w:rPr>
              <w:t xml:space="preserve">internal documents. </w:t>
            </w:r>
          </w:p>
          <w:p w14:paraId="080513A5" w14:textId="77777777" w:rsidR="00A640F6" w:rsidRPr="00763036" w:rsidRDefault="00A640F6" w:rsidP="007067D5">
            <w:pPr>
              <w:rPr>
                <w:rFonts w:ascii="Arial" w:hAnsi="Arial" w:cs="Arial"/>
              </w:rPr>
            </w:pPr>
          </w:p>
          <w:p w14:paraId="11A17814" w14:textId="2E4C7718" w:rsidR="00A22DD0" w:rsidRPr="00763036" w:rsidRDefault="00A22DD0" w:rsidP="007067D5">
            <w:pPr>
              <w:rPr>
                <w:rFonts w:ascii="Arial" w:hAnsi="Arial" w:cs="Arial"/>
              </w:rPr>
            </w:pPr>
          </w:p>
        </w:tc>
      </w:tr>
      <w:tr w:rsidR="008F57E1" w:rsidRPr="00763036" w14:paraId="3200F632" w14:textId="77777777" w:rsidTr="008F57E1">
        <w:tc>
          <w:tcPr>
            <w:tcW w:w="9016" w:type="dxa"/>
            <w:gridSpan w:val="2"/>
            <w:shd w:val="clear" w:color="auto" w:fill="FF99FF"/>
          </w:tcPr>
          <w:p w14:paraId="29779AD8" w14:textId="77777777" w:rsidR="008F57E1" w:rsidRDefault="008F57E1" w:rsidP="008F57E1">
            <w:pPr>
              <w:rPr>
                <w:rFonts w:ascii="Arial" w:hAnsi="Arial" w:cs="Arial"/>
              </w:rPr>
            </w:pPr>
          </w:p>
          <w:p w14:paraId="76514AFE" w14:textId="77777777" w:rsidR="008F57E1" w:rsidRPr="008F57E1" w:rsidRDefault="008F57E1" w:rsidP="008F57E1">
            <w:pPr>
              <w:rPr>
                <w:rFonts w:ascii="Arial" w:hAnsi="Arial" w:cs="Arial"/>
                <w:b/>
                <w:bCs/>
              </w:rPr>
            </w:pPr>
            <w:r w:rsidRPr="008F57E1">
              <w:rPr>
                <w:rFonts w:ascii="Arial" w:hAnsi="Arial" w:cs="Arial"/>
                <w:b/>
                <w:bCs/>
              </w:rPr>
              <w:t>Section 3</w:t>
            </w:r>
          </w:p>
          <w:p w14:paraId="57F375F4" w14:textId="35A42CA3" w:rsidR="008F57E1" w:rsidRPr="008F57E1" w:rsidRDefault="008F57E1" w:rsidP="008F57E1">
            <w:pPr>
              <w:rPr>
                <w:rFonts w:ascii="Arial" w:hAnsi="Arial" w:cs="Arial"/>
              </w:rPr>
            </w:pPr>
          </w:p>
        </w:tc>
      </w:tr>
      <w:tr w:rsidR="001C2A2C" w:rsidRPr="00763036" w14:paraId="54BE424E" w14:textId="77777777" w:rsidTr="008F57E1">
        <w:tc>
          <w:tcPr>
            <w:tcW w:w="2830" w:type="dxa"/>
            <w:tcBorders>
              <w:bottom w:val="single" w:sz="4" w:space="0" w:color="auto"/>
            </w:tcBorders>
          </w:tcPr>
          <w:p w14:paraId="5B7F977C" w14:textId="77777777" w:rsidR="001C2A2C" w:rsidRPr="00763036" w:rsidRDefault="001C2A2C" w:rsidP="00ED0066">
            <w:pPr>
              <w:rPr>
                <w:rFonts w:ascii="Arial" w:hAnsi="Arial" w:cs="Arial"/>
                <w:b/>
              </w:rPr>
            </w:pPr>
            <w:r w:rsidRPr="00763036">
              <w:rPr>
                <w:rFonts w:ascii="Arial" w:hAnsi="Arial" w:cs="Arial"/>
                <w:b/>
              </w:rPr>
              <w:t>Programme Learning Outcomes</w:t>
            </w:r>
          </w:p>
        </w:tc>
        <w:tc>
          <w:tcPr>
            <w:tcW w:w="6186" w:type="dxa"/>
            <w:tcBorders>
              <w:bottom w:val="single" w:sz="4" w:space="0" w:color="auto"/>
            </w:tcBorders>
          </w:tcPr>
          <w:p w14:paraId="0031A7CE" w14:textId="55499244" w:rsidR="00C63711" w:rsidRDefault="00C63711" w:rsidP="00025893">
            <w:pPr>
              <w:pStyle w:val="ListParagraph"/>
              <w:numPr>
                <w:ilvl w:val="0"/>
                <w:numId w:val="1"/>
              </w:numPr>
              <w:ind w:left="360"/>
              <w:rPr>
                <w:rFonts w:ascii="Arial" w:hAnsi="Arial" w:cs="Arial"/>
              </w:rPr>
            </w:pPr>
            <w:r w:rsidRPr="00763036">
              <w:rPr>
                <w:rFonts w:ascii="Arial" w:hAnsi="Arial" w:cs="Arial"/>
              </w:rPr>
              <w:t xml:space="preserve">Present </w:t>
            </w:r>
            <w:r>
              <w:rPr>
                <w:rFonts w:ascii="Arial" w:hAnsi="Arial" w:cs="Arial"/>
              </w:rPr>
              <w:t>ILO</w:t>
            </w:r>
            <w:r w:rsidRPr="00763036">
              <w:rPr>
                <w:rFonts w:ascii="Arial" w:hAnsi="Arial" w:cs="Arial"/>
              </w:rPr>
              <w:t xml:space="preserve">s as a series of </w:t>
            </w:r>
            <w:r w:rsidR="00F54B87">
              <w:rPr>
                <w:rFonts w:ascii="Arial" w:hAnsi="Arial" w:cs="Arial"/>
              </w:rPr>
              <w:t xml:space="preserve">succinct </w:t>
            </w:r>
            <w:r w:rsidRPr="00763036">
              <w:rPr>
                <w:rFonts w:ascii="Arial" w:hAnsi="Arial" w:cs="Arial"/>
              </w:rPr>
              <w:t>bullet points (typically 20</w:t>
            </w:r>
            <w:r>
              <w:rPr>
                <w:rFonts w:ascii="Arial" w:hAnsi="Arial" w:cs="Arial"/>
              </w:rPr>
              <w:t xml:space="preserve"> to </w:t>
            </w:r>
            <w:r w:rsidRPr="00763036">
              <w:rPr>
                <w:rFonts w:ascii="Arial" w:hAnsi="Arial" w:cs="Arial"/>
              </w:rPr>
              <w:t>30 per programme</w:t>
            </w:r>
            <w:r w:rsidR="00F54B87">
              <w:rPr>
                <w:rFonts w:ascii="Arial" w:hAnsi="Arial" w:cs="Arial"/>
              </w:rPr>
              <w:t xml:space="preserve"> distributed evenly across the categories</w:t>
            </w:r>
            <w:r w:rsidRPr="00763036">
              <w:rPr>
                <w:rFonts w:ascii="Arial" w:hAnsi="Arial" w:cs="Arial"/>
              </w:rPr>
              <w:t>)</w:t>
            </w:r>
          </w:p>
          <w:p w14:paraId="5B318172" w14:textId="77777777" w:rsidR="00C63711" w:rsidRDefault="00C63711" w:rsidP="00025893">
            <w:pPr>
              <w:pStyle w:val="ListParagraph"/>
              <w:ind w:left="360"/>
              <w:rPr>
                <w:rFonts w:ascii="Arial" w:hAnsi="Arial" w:cs="Arial"/>
              </w:rPr>
            </w:pPr>
          </w:p>
          <w:p w14:paraId="405062BD" w14:textId="28D02B08" w:rsidR="00A640F6" w:rsidRPr="0074691F" w:rsidRDefault="00C27929" w:rsidP="00025893">
            <w:pPr>
              <w:pStyle w:val="ListParagraph"/>
              <w:numPr>
                <w:ilvl w:val="0"/>
                <w:numId w:val="1"/>
              </w:numPr>
              <w:ind w:left="360"/>
              <w:rPr>
                <w:rFonts w:ascii="Arial" w:hAnsi="Arial" w:cs="Arial"/>
                <w:i/>
              </w:rPr>
            </w:pPr>
            <w:r w:rsidRPr="00763036">
              <w:rPr>
                <w:rFonts w:ascii="Arial" w:hAnsi="Arial" w:cs="Arial"/>
              </w:rPr>
              <w:t>The Centre for Academic Practice ha</w:t>
            </w:r>
            <w:r w:rsidR="00A22DD0" w:rsidRPr="00763036">
              <w:rPr>
                <w:rFonts w:ascii="Arial" w:hAnsi="Arial" w:cs="Arial"/>
              </w:rPr>
              <w:t xml:space="preserve">s </w:t>
            </w:r>
            <w:r w:rsidRPr="00763036">
              <w:rPr>
                <w:rFonts w:ascii="Arial" w:hAnsi="Arial" w:cs="Arial"/>
              </w:rPr>
              <w:t xml:space="preserve">prepared </w:t>
            </w:r>
            <w:r w:rsidR="00A22DD0" w:rsidRPr="00763036">
              <w:rPr>
                <w:rFonts w:ascii="Arial" w:hAnsi="Arial" w:cs="Arial"/>
              </w:rPr>
              <w:t xml:space="preserve">a helpful guide for use in the development of intended learning outcomes (ilos). </w:t>
            </w:r>
            <w:r w:rsidR="00A22DD0" w:rsidRPr="00763036">
              <w:rPr>
                <w:rFonts w:ascii="Arial" w:hAnsi="Arial" w:cs="Arial"/>
                <w:i/>
              </w:rPr>
              <w:t xml:space="preserve">See </w:t>
            </w:r>
            <w:r w:rsidR="0074691F" w:rsidRPr="0074691F">
              <w:rPr>
                <w:rFonts w:ascii="Calibri-Bold" w:hAnsi="Calibri-Bold" w:cs="Calibri-Bold"/>
                <w:bCs/>
                <w:i/>
                <w:sz w:val="24"/>
                <w:szCs w:val="24"/>
              </w:rPr>
              <w:t>Intended Learning Outcomes Guidance</w:t>
            </w:r>
            <w:r w:rsidR="0074691F" w:rsidRPr="0074691F">
              <w:rPr>
                <w:rFonts w:ascii="Calibri-Bold" w:hAnsi="Calibri-Bold" w:cs="Calibri-Bold"/>
                <w:bCs/>
                <w:i/>
                <w:sz w:val="24"/>
                <w:szCs w:val="24"/>
              </w:rPr>
              <w:t xml:space="preserve"> </w:t>
            </w:r>
            <w:r w:rsidR="0074691F" w:rsidRPr="00C97E93">
              <w:rPr>
                <w:rFonts w:ascii="Calibri-Bold" w:hAnsi="Calibri-Bold" w:cs="Calibri-Bold"/>
                <w:bCs/>
                <w:sz w:val="24"/>
                <w:szCs w:val="24"/>
              </w:rPr>
              <w:t xml:space="preserve">in the </w:t>
            </w:r>
            <w:hyperlink r:id="rId10" w:history="1">
              <w:r w:rsidR="0074691F" w:rsidRPr="00C97E93">
                <w:rPr>
                  <w:rStyle w:val="Hyperlink"/>
                  <w:rFonts w:ascii="Calibri-Bold" w:hAnsi="Calibri-Bold" w:cs="Calibri-Bold"/>
                  <w:bCs/>
                  <w:sz w:val="24"/>
                  <w:szCs w:val="24"/>
                </w:rPr>
                <w:t>Templat</w:t>
              </w:r>
              <w:r w:rsidR="0074691F" w:rsidRPr="00C97E93">
                <w:rPr>
                  <w:rStyle w:val="Hyperlink"/>
                  <w:rFonts w:ascii="Calibri-Bold" w:hAnsi="Calibri-Bold" w:cs="Calibri-Bold"/>
                  <w:bCs/>
                  <w:sz w:val="24"/>
                  <w:szCs w:val="24"/>
                </w:rPr>
                <w:t>e</w:t>
              </w:r>
              <w:r w:rsidR="0074691F" w:rsidRPr="00C97E93">
                <w:rPr>
                  <w:rStyle w:val="Hyperlink"/>
                  <w:rFonts w:ascii="Calibri-Bold" w:hAnsi="Calibri-Bold" w:cs="Calibri-Bold"/>
                  <w:bCs/>
                  <w:sz w:val="24"/>
                  <w:szCs w:val="24"/>
                </w:rPr>
                <w:t xml:space="preserve"> S</w:t>
              </w:r>
              <w:bookmarkStart w:id="0" w:name="_GoBack"/>
              <w:bookmarkEnd w:id="0"/>
              <w:r w:rsidR="0074691F" w:rsidRPr="00C97E93">
                <w:rPr>
                  <w:rStyle w:val="Hyperlink"/>
                  <w:rFonts w:ascii="Calibri-Bold" w:hAnsi="Calibri-Bold" w:cs="Calibri-Bold"/>
                  <w:bCs/>
                  <w:sz w:val="24"/>
                  <w:szCs w:val="24"/>
                </w:rPr>
                <w:t>h</w:t>
              </w:r>
              <w:r w:rsidR="0074691F" w:rsidRPr="00C97E93">
                <w:rPr>
                  <w:rStyle w:val="Hyperlink"/>
                  <w:rFonts w:ascii="Calibri-Bold" w:hAnsi="Calibri-Bold" w:cs="Calibri-Bold"/>
                  <w:bCs/>
                  <w:sz w:val="24"/>
                  <w:szCs w:val="24"/>
                </w:rPr>
                <w:t>op</w:t>
              </w:r>
            </w:hyperlink>
          </w:p>
          <w:p w14:paraId="66E8C260" w14:textId="77777777" w:rsidR="00A640F6" w:rsidRPr="00A640F6" w:rsidRDefault="00A640F6" w:rsidP="00A640F6">
            <w:pPr>
              <w:pStyle w:val="ListParagraph"/>
              <w:rPr>
                <w:rFonts w:ascii="Arial" w:hAnsi="Arial" w:cs="Arial"/>
              </w:rPr>
            </w:pPr>
          </w:p>
          <w:p w14:paraId="1E1AC0D6" w14:textId="45CF6487" w:rsidR="007067D5" w:rsidRPr="00C63711" w:rsidRDefault="00C736F4" w:rsidP="00A640F6">
            <w:pPr>
              <w:pStyle w:val="ListParagraph"/>
              <w:ind w:left="360"/>
              <w:rPr>
                <w:rFonts w:ascii="Arial" w:hAnsi="Arial" w:cs="Arial"/>
              </w:rPr>
            </w:pPr>
            <w:r w:rsidRPr="00C63711">
              <w:rPr>
                <w:rFonts w:ascii="Arial" w:hAnsi="Arial" w:cs="Arial"/>
              </w:rPr>
              <w:br/>
            </w:r>
          </w:p>
          <w:p w14:paraId="25424EC6" w14:textId="668E8F54" w:rsidR="00E239B1" w:rsidRPr="00763036" w:rsidRDefault="001C2A2C" w:rsidP="00025893">
            <w:pPr>
              <w:pStyle w:val="ListParagraph"/>
              <w:numPr>
                <w:ilvl w:val="0"/>
                <w:numId w:val="1"/>
              </w:numPr>
              <w:ind w:left="360"/>
              <w:rPr>
                <w:rFonts w:ascii="Arial" w:hAnsi="Arial" w:cs="Arial"/>
              </w:rPr>
            </w:pPr>
            <w:r w:rsidRPr="00763036">
              <w:rPr>
                <w:rFonts w:ascii="Arial" w:hAnsi="Arial" w:cs="Arial"/>
              </w:rPr>
              <w:lastRenderedPageBreak/>
              <w:t>Number</w:t>
            </w:r>
            <w:r w:rsidR="00C63711">
              <w:rPr>
                <w:rFonts w:ascii="Arial" w:hAnsi="Arial" w:cs="Arial"/>
              </w:rPr>
              <w:t xml:space="preserve"> ILOs</w:t>
            </w:r>
            <w:r w:rsidR="00E239B1" w:rsidRPr="00763036">
              <w:rPr>
                <w:rFonts w:ascii="Arial" w:hAnsi="Arial" w:cs="Arial"/>
              </w:rPr>
              <w:t xml:space="preserve"> so that they can be cross referenced </w:t>
            </w:r>
            <w:r w:rsidR="00C736F4" w:rsidRPr="00763036">
              <w:rPr>
                <w:rFonts w:ascii="Arial" w:hAnsi="Arial" w:cs="Arial"/>
              </w:rPr>
              <w:t xml:space="preserve">easily </w:t>
            </w:r>
            <w:r w:rsidR="00A97697" w:rsidRPr="00763036">
              <w:rPr>
                <w:rFonts w:ascii="Arial" w:hAnsi="Arial" w:cs="Arial"/>
              </w:rPr>
              <w:t xml:space="preserve">with </w:t>
            </w:r>
            <w:r w:rsidR="00E239B1" w:rsidRPr="00763036">
              <w:rPr>
                <w:rFonts w:ascii="Arial" w:hAnsi="Arial" w:cs="Arial"/>
              </w:rPr>
              <w:t xml:space="preserve">curriculum </w:t>
            </w:r>
            <w:r w:rsidR="00EA5A2A" w:rsidRPr="00763036">
              <w:rPr>
                <w:rFonts w:ascii="Arial" w:hAnsi="Arial" w:cs="Arial"/>
              </w:rPr>
              <w:t>maps. Use</w:t>
            </w:r>
            <w:r w:rsidR="00E239B1" w:rsidRPr="00763036">
              <w:rPr>
                <w:rFonts w:ascii="Arial" w:hAnsi="Arial" w:cs="Arial"/>
              </w:rPr>
              <w:t xml:space="preserve"> following convention: </w:t>
            </w:r>
          </w:p>
          <w:p w14:paraId="2FE32788" w14:textId="10B60CF1" w:rsidR="00E239B1" w:rsidRPr="00763036" w:rsidRDefault="001C2A2C" w:rsidP="00025893">
            <w:pPr>
              <w:pStyle w:val="ListParagraph"/>
              <w:ind w:left="672"/>
              <w:rPr>
                <w:rFonts w:ascii="Arial" w:hAnsi="Arial" w:cs="Arial"/>
              </w:rPr>
            </w:pPr>
            <w:r w:rsidRPr="00763036">
              <w:rPr>
                <w:rFonts w:ascii="Arial" w:hAnsi="Arial" w:cs="Arial"/>
              </w:rPr>
              <w:t xml:space="preserve">Knowledge and Understanding = K1 etc </w:t>
            </w:r>
          </w:p>
          <w:p w14:paraId="6E5F93D6" w14:textId="77777777" w:rsidR="00E239B1" w:rsidRPr="00763036" w:rsidRDefault="001C2A2C" w:rsidP="00025893">
            <w:pPr>
              <w:pStyle w:val="ListParagraph"/>
              <w:ind w:left="672"/>
              <w:rPr>
                <w:rFonts w:ascii="Arial" w:hAnsi="Arial" w:cs="Arial"/>
              </w:rPr>
            </w:pPr>
            <w:r w:rsidRPr="00763036">
              <w:rPr>
                <w:rFonts w:ascii="Arial" w:hAnsi="Arial" w:cs="Arial"/>
              </w:rPr>
              <w:t>Subject specific cognitive Skills = C1 etc</w:t>
            </w:r>
          </w:p>
          <w:p w14:paraId="432B9F1D" w14:textId="77777777" w:rsidR="00E239B1" w:rsidRPr="00763036" w:rsidRDefault="001C2A2C" w:rsidP="00025893">
            <w:pPr>
              <w:pStyle w:val="ListParagraph"/>
              <w:ind w:left="672"/>
              <w:rPr>
                <w:rFonts w:ascii="Arial" w:hAnsi="Arial" w:cs="Arial"/>
              </w:rPr>
            </w:pPr>
            <w:r w:rsidRPr="00763036">
              <w:rPr>
                <w:rFonts w:ascii="Arial" w:hAnsi="Arial" w:cs="Arial"/>
              </w:rPr>
              <w:t xml:space="preserve">Subject specific practical skills = P1 etc </w:t>
            </w:r>
          </w:p>
          <w:p w14:paraId="69B3EC5B" w14:textId="7B83F393" w:rsidR="001C2A2C" w:rsidRPr="00763036" w:rsidRDefault="001C2A2C" w:rsidP="00025893">
            <w:pPr>
              <w:pStyle w:val="ListParagraph"/>
              <w:ind w:left="672"/>
              <w:rPr>
                <w:rFonts w:ascii="Arial" w:hAnsi="Arial" w:cs="Arial"/>
              </w:rPr>
            </w:pPr>
            <w:r w:rsidRPr="00763036">
              <w:rPr>
                <w:rFonts w:ascii="Arial" w:hAnsi="Arial" w:cs="Arial"/>
              </w:rPr>
              <w:t>Key transferable skills = T1 etc</w:t>
            </w:r>
            <w:r w:rsidR="00381C74" w:rsidRPr="00763036">
              <w:rPr>
                <w:rFonts w:ascii="Arial" w:hAnsi="Arial" w:cs="Arial"/>
              </w:rPr>
              <w:br/>
            </w:r>
          </w:p>
          <w:p w14:paraId="668F040F" w14:textId="39A43EE6" w:rsidR="001C2A2C" w:rsidRPr="00763036" w:rsidRDefault="00C736F4" w:rsidP="00025893">
            <w:pPr>
              <w:pStyle w:val="ListParagraph"/>
              <w:numPr>
                <w:ilvl w:val="0"/>
                <w:numId w:val="1"/>
              </w:numPr>
              <w:ind w:left="360"/>
              <w:rPr>
                <w:rFonts w:ascii="Arial" w:hAnsi="Arial" w:cs="Arial"/>
              </w:rPr>
            </w:pPr>
            <w:r w:rsidRPr="00763036">
              <w:rPr>
                <w:rFonts w:ascii="Arial" w:hAnsi="Arial" w:cs="Arial"/>
              </w:rPr>
              <w:t>Each</w:t>
            </w:r>
            <w:r w:rsidR="00C63711">
              <w:rPr>
                <w:rFonts w:ascii="Arial" w:hAnsi="Arial" w:cs="Arial"/>
              </w:rPr>
              <w:t xml:space="preserve"> ILO</w:t>
            </w:r>
            <w:r w:rsidR="001C2A2C" w:rsidRPr="00763036">
              <w:rPr>
                <w:rFonts w:ascii="Arial" w:hAnsi="Arial" w:cs="Arial"/>
              </w:rPr>
              <w:t xml:space="preserve"> </w:t>
            </w:r>
            <w:r w:rsidR="00D113CC" w:rsidRPr="00763036">
              <w:rPr>
                <w:rFonts w:ascii="Arial" w:hAnsi="Arial" w:cs="Arial"/>
              </w:rPr>
              <w:t xml:space="preserve">should </w:t>
            </w:r>
            <w:r w:rsidR="001C2A2C" w:rsidRPr="00763036">
              <w:rPr>
                <w:rFonts w:ascii="Arial" w:hAnsi="Arial" w:cs="Arial"/>
              </w:rPr>
              <w:t>flow from the ‘On successful completion…</w:t>
            </w:r>
            <w:r w:rsidR="00A97697" w:rsidRPr="00763036">
              <w:rPr>
                <w:rFonts w:ascii="Arial" w:hAnsi="Arial" w:cs="Arial"/>
              </w:rPr>
              <w:t xml:space="preserve">’ </w:t>
            </w:r>
            <w:r w:rsidR="001C2A2C" w:rsidRPr="00763036">
              <w:rPr>
                <w:rFonts w:ascii="Arial" w:hAnsi="Arial" w:cs="Arial"/>
              </w:rPr>
              <w:t xml:space="preserve"> introductory statements.</w:t>
            </w:r>
            <w:r w:rsidR="00381C74" w:rsidRPr="00763036">
              <w:rPr>
                <w:rFonts w:ascii="Arial" w:hAnsi="Arial" w:cs="Arial"/>
              </w:rPr>
              <w:br/>
            </w:r>
          </w:p>
          <w:p w14:paraId="73B24A4A" w14:textId="2DA54C22" w:rsidR="001C2A2C" w:rsidRPr="00763036" w:rsidRDefault="001C2A2C" w:rsidP="00025893">
            <w:pPr>
              <w:pStyle w:val="ListParagraph"/>
              <w:numPr>
                <w:ilvl w:val="0"/>
                <w:numId w:val="1"/>
              </w:numPr>
              <w:ind w:left="360"/>
              <w:rPr>
                <w:rFonts w:ascii="Arial" w:hAnsi="Arial" w:cs="Arial"/>
              </w:rPr>
            </w:pPr>
            <w:r w:rsidRPr="00763036">
              <w:rPr>
                <w:rFonts w:ascii="Arial" w:hAnsi="Arial" w:cs="Arial"/>
              </w:rPr>
              <w:t>Ensure that</w:t>
            </w:r>
            <w:r w:rsidR="00C63711">
              <w:rPr>
                <w:rFonts w:ascii="Arial" w:hAnsi="Arial" w:cs="Arial"/>
              </w:rPr>
              <w:t xml:space="preserve"> ILO</w:t>
            </w:r>
            <w:r w:rsidRPr="00763036">
              <w:rPr>
                <w:rFonts w:ascii="Arial" w:hAnsi="Arial" w:cs="Arial"/>
              </w:rPr>
              <w:t>s are set at the right level (eg level 7 for Masters programmes)</w:t>
            </w:r>
            <w:r w:rsidR="00381C74" w:rsidRPr="00763036">
              <w:rPr>
                <w:rFonts w:ascii="Arial" w:hAnsi="Arial" w:cs="Arial"/>
              </w:rPr>
              <w:br/>
            </w:r>
          </w:p>
          <w:p w14:paraId="3C2C469F" w14:textId="542E3E6E" w:rsidR="007067D5" w:rsidRPr="00763036" w:rsidRDefault="00C736F4" w:rsidP="00025893">
            <w:pPr>
              <w:pStyle w:val="ListParagraph"/>
              <w:numPr>
                <w:ilvl w:val="0"/>
                <w:numId w:val="1"/>
              </w:numPr>
              <w:ind w:left="360"/>
              <w:rPr>
                <w:rFonts w:ascii="Arial" w:hAnsi="Arial" w:cs="Arial"/>
              </w:rPr>
            </w:pPr>
            <w:r w:rsidRPr="00763036">
              <w:rPr>
                <w:rFonts w:ascii="Arial" w:hAnsi="Arial" w:cs="Arial"/>
                <w:b/>
              </w:rPr>
              <w:t xml:space="preserve">UG programmes: </w:t>
            </w:r>
            <w:r w:rsidR="00783D07" w:rsidRPr="00763036">
              <w:rPr>
                <w:rFonts w:ascii="Arial" w:hAnsi="Arial" w:cs="Arial"/>
              </w:rPr>
              <w:t xml:space="preserve">Where </w:t>
            </w:r>
            <w:r w:rsidR="00B85673" w:rsidRPr="00763036">
              <w:rPr>
                <w:rFonts w:ascii="Arial" w:hAnsi="Arial" w:cs="Arial"/>
              </w:rPr>
              <w:t xml:space="preserve">a </w:t>
            </w:r>
            <w:r w:rsidR="00783D07" w:rsidRPr="00763036">
              <w:rPr>
                <w:rFonts w:ascii="Arial" w:hAnsi="Arial" w:cs="Arial"/>
              </w:rPr>
              <w:t xml:space="preserve">programme specification covers both </w:t>
            </w:r>
            <w:r w:rsidR="00B85673" w:rsidRPr="00763036">
              <w:rPr>
                <w:rFonts w:ascii="Arial" w:hAnsi="Arial" w:cs="Arial"/>
              </w:rPr>
              <w:t xml:space="preserve">a </w:t>
            </w:r>
            <w:r w:rsidR="00783D07" w:rsidRPr="00763036">
              <w:rPr>
                <w:rFonts w:ascii="Arial" w:hAnsi="Arial" w:cs="Arial"/>
              </w:rPr>
              <w:t xml:space="preserve">Bachelors and </w:t>
            </w:r>
            <w:r w:rsidR="00B85673" w:rsidRPr="00763036">
              <w:rPr>
                <w:rFonts w:ascii="Arial" w:hAnsi="Arial" w:cs="Arial"/>
              </w:rPr>
              <w:t>a</w:t>
            </w:r>
            <w:r w:rsidR="00A97697" w:rsidRPr="00763036">
              <w:rPr>
                <w:rFonts w:ascii="Arial" w:hAnsi="Arial" w:cs="Arial"/>
              </w:rPr>
              <w:t>n Integrated</w:t>
            </w:r>
            <w:r w:rsidR="00B85673" w:rsidRPr="00763036">
              <w:rPr>
                <w:rFonts w:ascii="Arial" w:hAnsi="Arial" w:cs="Arial"/>
              </w:rPr>
              <w:t xml:space="preserve"> </w:t>
            </w:r>
            <w:r w:rsidR="00783D07" w:rsidRPr="00763036">
              <w:rPr>
                <w:rFonts w:ascii="Arial" w:hAnsi="Arial" w:cs="Arial"/>
              </w:rPr>
              <w:t xml:space="preserve">Masters programme, </w:t>
            </w:r>
            <w:r w:rsidR="00B85673" w:rsidRPr="00763036">
              <w:rPr>
                <w:rFonts w:ascii="Arial" w:hAnsi="Arial" w:cs="Arial"/>
              </w:rPr>
              <w:t xml:space="preserve">indicate which ilos apply to each award. </w:t>
            </w:r>
            <w:r w:rsidR="00A97697" w:rsidRPr="00763036">
              <w:rPr>
                <w:rFonts w:ascii="Arial" w:hAnsi="Arial" w:cs="Arial"/>
              </w:rPr>
              <w:t xml:space="preserve">List ilos for </w:t>
            </w:r>
            <w:r w:rsidR="00F059B1">
              <w:rPr>
                <w:rFonts w:ascii="Arial" w:hAnsi="Arial" w:cs="Arial"/>
              </w:rPr>
              <w:t xml:space="preserve">the </w:t>
            </w:r>
            <w:r w:rsidR="00A97697" w:rsidRPr="00763036">
              <w:rPr>
                <w:rFonts w:ascii="Arial" w:hAnsi="Arial" w:cs="Arial"/>
              </w:rPr>
              <w:t>Bachelor</w:t>
            </w:r>
            <w:r w:rsidR="00786639" w:rsidRPr="00763036">
              <w:rPr>
                <w:rFonts w:ascii="Arial" w:hAnsi="Arial" w:cs="Arial"/>
              </w:rPr>
              <w:t>’</w:t>
            </w:r>
            <w:r w:rsidR="00A97697" w:rsidRPr="00763036">
              <w:rPr>
                <w:rFonts w:ascii="Arial" w:hAnsi="Arial" w:cs="Arial"/>
              </w:rPr>
              <w:t xml:space="preserve">s degree and then additional ilos for </w:t>
            </w:r>
            <w:r w:rsidR="00F059B1">
              <w:rPr>
                <w:rFonts w:ascii="Arial" w:hAnsi="Arial" w:cs="Arial"/>
              </w:rPr>
              <w:t xml:space="preserve">the </w:t>
            </w:r>
            <w:r w:rsidR="00A97697" w:rsidRPr="00763036">
              <w:rPr>
                <w:rFonts w:ascii="Arial" w:hAnsi="Arial" w:cs="Arial"/>
              </w:rPr>
              <w:t>Master</w:t>
            </w:r>
            <w:r w:rsidR="00786639" w:rsidRPr="00763036">
              <w:rPr>
                <w:rFonts w:ascii="Arial" w:hAnsi="Arial" w:cs="Arial"/>
              </w:rPr>
              <w:t>’</w:t>
            </w:r>
            <w:r w:rsidR="00A97697" w:rsidRPr="00763036">
              <w:rPr>
                <w:rFonts w:ascii="Arial" w:hAnsi="Arial" w:cs="Arial"/>
              </w:rPr>
              <w:t>s degree.</w:t>
            </w:r>
            <w:r w:rsidR="00D113CC" w:rsidRPr="00763036">
              <w:rPr>
                <w:rFonts w:ascii="Arial" w:hAnsi="Arial" w:cs="Arial"/>
              </w:rPr>
              <w:t xml:space="preserve"> Label each group of ilos accordingly </w:t>
            </w:r>
            <w:r w:rsidR="007067D5" w:rsidRPr="00763036">
              <w:rPr>
                <w:rFonts w:ascii="Arial" w:hAnsi="Arial" w:cs="Arial"/>
              </w:rPr>
              <w:t>ie:</w:t>
            </w:r>
          </w:p>
          <w:p w14:paraId="21CFA61D" w14:textId="668A43D8" w:rsidR="007067D5" w:rsidRPr="00763036" w:rsidRDefault="007067D5" w:rsidP="00025893">
            <w:pPr>
              <w:pStyle w:val="ListParagraph"/>
              <w:ind w:left="811"/>
              <w:rPr>
                <w:rFonts w:ascii="Arial" w:hAnsi="Arial" w:cs="Arial"/>
              </w:rPr>
            </w:pPr>
            <w:r w:rsidRPr="00763036">
              <w:rPr>
                <w:rFonts w:ascii="Arial" w:hAnsi="Arial" w:cs="Arial"/>
              </w:rPr>
              <w:t xml:space="preserve">- </w:t>
            </w:r>
            <w:r w:rsidR="00D113CC" w:rsidRPr="00763036">
              <w:rPr>
                <w:rFonts w:ascii="Arial" w:hAnsi="Arial" w:cs="Arial"/>
              </w:rPr>
              <w:t xml:space="preserve">‘For BEng programme’ </w:t>
            </w:r>
          </w:p>
          <w:p w14:paraId="5F60B4F9" w14:textId="1DEE4652" w:rsidR="00783D07" w:rsidRPr="00763036" w:rsidRDefault="007067D5" w:rsidP="00025893">
            <w:pPr>
              <w:pStyle w:val="ListParagraph"/>
              <w:ind w:left="953" w:hanging="142"/>
              <w:rPr>
                <w:rFonts w:ascii="Arial" w:hAnsi="Arial" w:cs="Arial"/>
              </w:rPr>
            </w:pPr>
            <w:r w:rsidRPr="00763036">
              <w:rPr>
                <w:rFonts w:ascii="Arial" w:hAnsi="Arial" w:cs="Arial"/>
              </w:rPr>
              <w:t xml:space="preserve">- </w:t>
            </w:r>
            <w:r w:rsidR="00D113CC" w:rsidRPr="00763036">
              <w:rPr>
                <w:rFonts w:ascii="Arial" w:hAnsi="Arial" w:cs="Arial"/>
              </w:rPr>
              <w:t>‘Additional intended learning outcomes for MEng programme’</w:t>
            </w:r>
          </w:p>
          <w:p w14:paraId="3C7C5995" w14:textId="77777777" w:rsidR="00A97697" w:rsidRPr="00763036" w:rsidRDefault="00A97697" w:rsidP="00025893">
            <w:pPr>
              <w:pStyle w:val="ListParagraph"/>
              <w:ind w:left="360"/>
              <w:rPr>
                <w:rFonts w:ascii="Arial" w:hAnsi="Arial" w:cs="Arial"/>
              </w:rPr>
            </w:pPr>
          </w:p>
          <w:p w14:paraId="3DBC609A" w14:textId="44DEC169" w:rsidR="007067D5" w:rsidRPr="00763036" w:rsidRDefault="00C736F4" w:rsidP="00025893">
            <w:pPr>
              <w:pStyle w:val="ListParagraph"/>
              <w:numPr>
                <w:ilvl w:val="0"/>
                <w:numId w:val="1"/>
              </w:numPr>
              <w:ind w:left="360"/>
              <w:rPr>
                <w:rFonts w:ascii="Arial" w:hAnsi="Arial" w:cs="Arial"/>
              </w:rPr>
            </w:pPr>
            <w:r w:rsidRPr="00763036">
              <w:rPr>
                <w:rFonts w:ascii="Arial" w:hAnsi="Arial" w:cs="Arial"/>
                <w:b/>
              </w:rPr>
              <w:t xml:space="preserve">PG programmes: </w:t>
            </w:r>
            <w:r w:rsidR="001C2A2C" w:rsidRPr="00763036">
              <w:rPr>
                <w:rFonts w:ascii="Arial" w:hAnsi="Arial" w:cs="Arial"/>
              </w:rPr>
              <w:t>Where there are several exit awards available</w:t>
            </w:r>
            <w:r w:rsidR="00D113CC" w:rsidRPr="00763036">
              <w:rPr>
                <w:rFonts w:ascii="Arial" w:hAnsi="Arial" w:cs="Arial"/>
              </w:rPr>
              <w:t>,</w:t>
            </w:r>
            <w:r w:rsidR="001C2A2C" w:rsidRPr="00763036">
              <w:rPr>
                <w:rFonts w:ascii="Arial" w:hAnsi="Arial" w:cs="Arial"/>
              </w:rPr>
              <w:t xml:space="preserve"> the ilos for each should be made clear. For example</w:t>
            </w:r>
            <w:r w:rsidR="00516DEF" w:rsidRPr="00763036">
              <w:rPr>
                <w:rFonts w:ascii="Arial" w:hAnsi="Arial" w:cs="Arial"/>
              </w:rPr>
              <w:t>,</w:t>
            </w:r>
            <w:r w:rsidR="001C2A2C" w:rsidRPr="00763036">
              <w:rPr>
                <w:rFonts w:ascii="Arial" w:hAnsi="Arial" w:cs="Arial"/>
              </w:rPr>
              <w:t xml:space="preserve"> for PG awards where PG Dip and PG Cert </w:t>
            </w:r>
            <w:r w:rsidR="00516DEF" w:rsidRPr="00763036">
              <w:rPr>
                <w:rFonts w:ascii="Arial" w:hAnsi="Arial" w:cs="Arial"/>
              </w:rPr>
              <w:t xml:space="preserve">entry routes </w:t>
            </w:r>
            <w:r w:rsidR="001C2A2C" w:rsidRPr="00763036">
              <w:rPr>
                <w:rFonts w:ascii="Arial" w:hAnsi="Arial" w:cs="Arial"/>
              </w:rPr>
              <w:t xml:space="preserve">are available set out </w:t>
            </w:r>
            <w:r w:rsidR="00F059B1">
              <w:rPr>
                <w:rFonts w:ascii="Arial" w:hAnsi="Arial" w:cs="Arial"/>
              </w:rPr>
              <w:t xml:space="preserve">the </w:t>
            </w:r>
            <w:r w:rsidR="001C2A2C" w:rsidRPr="00763036">
              <w:rPr>
                <w:rFonts w:ascii="Arial" w:hAnsi="Arial" w:cs="Arial"/>
              </w:rPr>
              <w:t xml:space="preserve">ilos for </w:t>
            </w:r>
            <w:r w:rsidR="00F059B1">
              <w:rPr>
                <w:rFonts w:ascii="Arial" w:hAnsi="Arial" w:cs="Arial"/>
              </w:rPr>
              <w:t xml:space="preserve">the </w:t>
            </w:r>
            <w:r w:rsidR="001C2A2C" w:rsidRPr="00763036">
              <w:rPr>
                <w:rFonts w:ascii="Arial" w:hAnsi="Arial" w:cs="Arial"/>
              </w:rPr>
              <w:t>PG</w:t>
            </w:r>
            <w:r w:rsidR="00F059B1">
              <w:rPr>
                <w:rFonts w:ascii="Arial" w:hAnsi="Arial" w:cs="Arial"/>
              </w:rPr>
              <w:t xml:space="preserve"> </w:t>
            </w:r>
            <w:r w:rsidR="001C2A2C" w:rsidRPr="00763036">
              <w:rPr>
                <w:rFonts w:ascii="Arial" w:hAnsi="Arial" w:cs="Arial"/>
              </w:rPr>
              <w:t xml:space="preserve">Cert then indicate which additional ilos apply </w:t>
            </w:r>
            <w:r w:rsidR="00F059B1">
              <w:rPr>
                <w:rFonts w:ascii="Arial" w:hAnsi="Arial" w:cs="Arial"/>
              </w:rPr>
              <w:t xml:space="preserve">firstly </w:t>
            </w:r>
            <w:r w:rsidR="001C2A2C" w:rsidRPr="00763036">
              <w:rPr>
                <w:rFonts w:ascii="Arial" w:hAnsi="Arial" w:cs="Arial"/>
              </w:rPr>
              <w:t xml:space="preserve">for the PGDip and then </w:t>
            </w:r>
            <w:r w:rsidR="00516DEF" w:rsidRPr="00763036">
              <w:rPr>
                <w:rFonts w:ascii="Arial" w:hAnsi="Arial" w:cs="Arial"/>
              </w:rPr>
              <w:t xml:space="preserve">for </w:t>
            </w:r>
            <w:r w:rsidR="001C2A2C" w:rsidRPr="00763036">
              <w:rPr>
                <w:rFonts w:ascii="Arial" w:hAnsi="Arial" w:cs="Arial"/>
              </w:rPr>
              <w:t>the Master</w:t>
            </w:r>
            <w:r w:rsidR="00786639" w:rsidRPr="00763036">
              <w:rPr>
                <w:rFonts w:ascii="Arial" w:hAnsi="Arial" w:cs="Arial"/>
              </w:rPr>
              <w:t>’</w:t>
            </w:r>
            <w:r w:rsidR="001C2A2C" w:rsidRPr="00763036">
              <w:rPr>
                <w:rFonts w:ascii="Arial" w:hAnsi="Arial" w:cs="Arial"/>
              </w:rPr>
              <w:t xml:space="preserve">s award. </w:t>
            </w:r>
            <w:r w:rsidR="00D113CC" w:rsidRPr="00763036">
              <w:rPr>
                <w:rFonts w:ascii="Arial" w:hAnsi="Arial" w:cs="Arial"/>
              </w:rPr>
              <w:t>Label each group of ilos accordingly ie</w:t>
            </w:r>
            <w:r w:rsidR="007067D5" w:rsidRPr="00763036">
              <w:rPr>
                <w:rFonts w:ascii="Arial" w:hAnsi="Arial" w:cs="Arial"/>
              </w:rPr>
              <w:t>:</w:t>
            </w:r>
            <w:r w:rsidR="00D113CC" w:rsidRPr="00763036">
              <w:rPr>
                <w:rFonts w:ascii="Arial" w:hAnsi="Arial" w:cs="Arial"/>
              </w:rPr>
              <w:t xml:space="preserve"> </w:t>
            </w:r>
          </w:p>
          <w:p w14:paraId="522C35DF" w14:textId="782606A0" w:rsidR="007067D5" w:rsidRPr="00763036" w:rsidRDefault="007067D5" w:rsidP="00025893">
            <w:pPr>
              <w:pStyle w:val="ListParagraph"/>
              <w:ind w:left="811"/>
              <w:rPr>
                <w:rFonts w:ascii="Arial" w:hAnsi="Arial" w:cs="Arial"/>
              </w:rPr>
            </w:pPr>
            <w:r w:rsidRPr="00763036">
              <w:rPr>
                <w:rFonts w:ascii="Arial" w:hAnsi="Arial" w:cs="Arial"/>
              </w:rPr>
              <w:t xml:space="preserve">- </w:t>
            </w:r>
            <w:r w:rsidR="00D113CC" w:rsidRPr="00763036">
              <w:rPr>
                <w:rFonts w:ascii="Arial" w:hAnsi="Arial" w:cs="Arial"/>
              </w:rPr>
              <w:t>‘For PGCert programme’</w:t>
            </w:r>
          </w:p>
          <w:p w14:paraId="0A35E187" w14:textId="1918C6AB" w:rsidR="007067D5" w:rsidRPr="00763036" w:rsidRDefault="007067D5" w:rsidP="00025893">
            <w:pPr>
              <w:pStyle w:val="ListParagraph"/>
              <w:ind w:left="953" w:hanging="142"/>
              <w:rPr>
                <w:rFonts w:ascii="Arial" w:hAnsi="Arial" w:cs="Arial"/>
              </w:rPr>
            </w:pPr>
            <w:r w:rsidRPr="00763036">
              <w:rPr>
                <w:rFonts w:ascii="Arial" w:hAnsi="Arial" w:cs="Arial"/>
              </w:rPr>
              <w:t xml:space="preserve">- </w:t>
            </w:r>
            <w:r w:rsidR="00D113CC" w:rsidRPr="00763036">
              <w:rPr>
                <w:rFonts w:ascii="Arial" w:hAnsi="Arial" w:cs="Arial"/>
              </w:rPr>
              <w:t xml:space="preserve">‘Additional intended learning outcomes for PGDip programme’ </w:t>
            </w:r>
          </w:p>
          <w:p w14:paraId="69FF0CA1" w14:textId="06A74764" w:rsidR="00971EBB" w:rsidRPr="00763036" w:rsidRDefault="007067D5" w:rsidP="00025893">
            <w:pPr>
              <w:pStyle w:val="ListParagraph"/>
              <w:ind w:left="953" w:hanging="142"/>
              <w:rPr>
                <w:rFonts w:ascii="Arial" w:hAnsi="Arial" w:cs="Arial"/>
              </w:rPr>
            </w:pPr>
            <w:r w:rsidRPr="00763036">
              <w:rPr>
                <w:rFonts w:ascii="Arial" w:hAnsi="Arial" w:cs="Arial"/>
              </w:rPr>
              <w:t xml:space="preserve">- </w:t>
            </w:r>
            <w:r w:rsidR="00D113CC" w:rsidRPr="00763036">
              <w:rPr>
                <w:rFonts w:ascii="Arial" w:hAnsi="Arial" w:cs="Arial"/>
              </w:rPr>
              <w:t>‘Additional intended learning outcomes for Master’s programme’</w:t>
            </w:r>
          </w:p>
          <w:p w14:paraId="48E35846" w14:textId="6F6A7778" w:rsidR="001C2A2C" w:rsidRPr="00763036" w:rsidRDefault="001C2A2C" w:rsidP="00C736F4">
            <w:pPr>
              <w:pStyle w:val="ListParagraph"/>
              <w:rPr>
                <w:rFonts w:ascii="Arial" w:hAnsi="Arial" w:cs="Arial"/>
              </w:rPr>
            </w:pPr>
          </w:p>
        </w:tc>
      </w:tr>
      <w:tr w:rsidR="008F57E1" w:rsidRPr="00763036" w14:paraId="25F9861C" w14:textId="77777777" w:rsidTr="008F57E1">
        <w:tc>
          <w:tcPr>
            <w:tcW w:w="9016" w:type="dxa"/>
            <w:gridSpan w:val="2"/>
            <w:shd w:val="clear" w:color="auto" w:fill="FF99FF"/>
          </w:tcPr>
          <w:p w14:paraId="351E64DB" w14:textId="77777777" w:rsidR="008F57E1" w:rsidRDefault="008F57E1" w:rsidP="008F57E1">
            <w:pPr>
              <w:pStyle w:val="ListParagraph"/>
              <w:rPr>
                <w:rFonts w:ascii="Arial" w:hAnsi="Arial" w:cs="Arial"/>
              </w:rPr>
            </w:pPr>
          </w:p>
          <w:p w14:paraId="5C973322" w14:textId="70F37BF9" w:rsidR="008F57E1" w:rsidRPr="008F57E1" w:rsidRDefault="008F57E1" w:rsidP="008F57E1">
            <w:pPr>
              <w:rPr>
                <w:rFonts w:ascii="Arial" w:hAnsi="Arial" w:cs="Arial"/>
                <w:b/>
                <w:bCs/>
              </w:rPr>
            </w:pPr>
            <w:r w:rsidRPr="008F57E1">
              <w:rPr>
                <w:rFonts w:ascii="Arial" w:hAnsi="Arial" w:cs="Arial"/>
                <w:b/>
                <w:bCs/>
              </w:rPr>
              <w:t>Section 4</w:t>
            </w:r>
          </w:p>
          <w:p w14:paraId="3E38D96A" w14:textId="5D59E446" w:rsidR="008F57E1" w:rsidRPr="008F57E1" w:rsidRDefault="008F57E1" w:rsidP="008F57E1">
            <w:pPr>
              <w:rPr>
                <w:rFonts w:ascii="Arial" w:hAnsi="Arial" w:cs="Arial"/>
              </w:rPr>
            </w:pPr>
          </w:p>
        </w:tc>
      </w:tr>
      <w:tr w:rsidR="001C2A2C" w:rsidRPr="00763036" w14:paraId="031F7CE0" w14:textId="77777777" w:rsidTr="008F57E1">
        <w:tc>
          <w:tcPr>
            <w:tcW w:w="2830" w:type="dxa"/>
            <w:tcBorders>
              <w:bottom w:val="single" w:sz="4" w:space="0" w:color="auto"/>
            </w:tcBorders>
          </w:tcPr>
          <w:p w14:paraId="2202921D" w14:textId="77777777" w:rsidR="001C2A2C" w:rsidRPr="00763036" w:rsidRDefault="001C2A2C" w:rsidP="00ED0066">
            <w:pPr>
              <w:rPr>
                <w:rFonts w:ascii="Arial" w:hAnsi="Arial" w:cs="Arial"/>
                <w:b/>
              </w:rPr>
            </w:pPr>
            <w:r w:rsidRPr="00763036">
              <w:rPr>
                <w:rFonts w:ascii="Arial" w:hAnsi="Arial" w:cs="Arial"/>
                <w:b/>
              </w:rPr>
              <w:t>Programme Structure</w:t>
            </w:r>
          </w:p>
        </w:tc>
        <w:tc>
          <w:tcPr>
            <w:tcW w:w="6186" w:type="dxa"/>
            <w:tcBorders>
              <w:bottom w:val="single" w:sz="4" w:space="0" w:color="auto"/>
            </w:tcBorders>
          </w:tcPr>
          <w:p w14:paraId="7DB64286" w14:textId="7ACE5FD3" w:rsidR="008539C7" w:rsidRPr="00763036" w:rsidRDefault="008539C7" w:rsidP="008539C7">
            <w:pPr>
              <w:rPr>
                <w:rFonts w:ascii="Arial" w:hAnsi="Arial" w:cs="Arial"/>
                <w:b/>
              </w:rPr>
            </w:pPr>
            <w:r w:rsidRPr="00763036">
              <w:rPr>
                <w:rFonts w:ascii="Arial" w:hAnsi="Arial" w:cs="Arial"/>
                <w:b/>
              </w:rPr>
              <w:t>Generally</w:t>
            </w:r>
          </w:p>
          <w:p w14:paraId="185A7DF6" w14:textId="0DE3C2A7" w:rsidR="006A3CB4" w:rsidRDefault="00490082" w:rsidP="006A3CB4">
            <w:pPr>
              <w:pStyle w:val="ListParagraph"/>
              <w:numPr>
                <w:ilvl w:val="0"/>
                <w:numId w:val="1"/>
              </w:numPr>
              <w:ind w:left="360"/>
              <w:rPr>
                <w:rFonts w:ascii="Arial" w:hAnsi="Arial" w:cs="Arial"/>
              </w:rPr>
            </w:pPr>
            <w:r>
              <w:rPr>
                <w:rFonts w:ascii="Arial" w:hAnsi="Arial" w:cs="Arial"/>
              </w:rPr>
              <w:t>This section contains details of the modules that constitute a programme</w:t>
            </w:r>
          </w:p>
          <w:p w14:paraId="1C902589" w14:textId="77777777" w:rsidR="00490082" w:rsidRDefault="00490082" w:rsidP="00025893">
            <w:pPr>
              <w:pStyle w:val="ListParagraph"/>
              <w:ind w:left="360"/>
              <w:rPr>
                <w:rFonts w:ascii="Arial" w:hAnsi="Arial" w:cs="Arial"/>
              </w:rPr>
            </w:pPr>
          </w:p>
          <w:p w14:paraId="76983409" w14:textId="1D7AFD4F" w:rsidR="003B4472" w:rsidRDefault="00D13C84" w:rsidP="003B4472">
            <w:pPr>
              <w:pStyle w:val="ListParagraph"/>
              <w:numPr>
                <w:ilvl w:val="0"/>
                <w:numId w:val="1"/>
              </w:numPr>
              <w:ind w:left="360"/>
              <w:rPr>
                <w:rFonts w:ascii="Arial" w:hAnsi="Arial" w:cs="Arial"/>
              </w:rPr>
            </w:pPr>
            <w:r>
              <w:rPr>
                <w:rFonts w:ascii="Arial" w:hAnsi="Arial" w:cs="Arial"/>
              </w:rPr>
              <w:t>Refer to Compulsory modules rather than Core modules, and Optional modules rather than Option modules.</w:t>
            </w:r>
            <w:r w:rsidRPr="00763036">
              <w:rPr>
                <w:rFonts w:ascii="Arial" w:hAnsi="Arial" w:cs="Arial"/>
              </w:rPr>
              <w:t xml:space="preserve"> </w:t>
            </w:r>
            <w:r w:rsidR="001A01CE" w:rsidRPr="00763036">
              <w:rPr>
                <w:rFonts w:ascii="Arial" w:hAnsi="Arial" w:cs="Arial"/>
              </w:rPr>
              <w:t>Include key</w:t>
            </w:r>
            <w:r w:rsidR="00F059B1">
              <w:rPr>
                <w:rFonts w:ascii="Arial" w:hAnsi="Arial" w:cs="Arial"/>
              </w:rPr>
              <w:t xml:space="preserve"> </w:t>
            </w:r>
            <w:r w:rsidR="003B4472">
              <w:rPr>
                <w:rFonts w:ascii="Arial" w:hAnsi="Arial" w:cs="Arial"/>
              </w:rPr>
              <w:t xml:space="preserve">where </w:t>
            </w:r>
            <w:r w:rsidR="00F059B1">
              <w:rPr>
                <w:rFonts w:ascii="Arial" w:hAnsi="Arial" w:cs="Arial"/>
              </w:rPr>
              <w:t>abbreviations are used, eg</w:t>
            </w:r>
            <w:r w:rsidR="001A01CE" w:rsidRPr="00763036">
              <w:rPr>
                <w:rFonts w:ascii="Arial" w:hAnsi="Arial" w:cs="Arial"/>
              </w:rPr>
              <w:t xml:space="preserve"> C</w:t>
            </w:r>
            <w:r>
              <w:rPr>
                <w:rFonts w:ascii="Arial" w:hAnsi="Arial" w:cs="Arial"/>
              </w:rPr>
              <w:t xml:space="preserve"> </w:t>
            </w:r>
            <w:r w:rsidR="001A01CE" w:rsidRPr="00763036">
              <w:rPr>
                <w:rFonts w:ascii="Arial" w:hAnsi="Arial" w:cs="Arial"/>
              </w:rPr>
              <w:t xml:space="preserve">= </w:t>
            </w:r>
            <w:r>
              <w:rPr>
                <w:rFonts w:ascii="Arial" w:hAnsi="Arial" w:cs="Arial"/>
              </w:rPr>
              <w:t>C</w:t>
            </w:r>
            <w:r w:rsidR="001A01CE" w:rsidRPr="00763036">
              <w:rPr>
                <w:rFonts w:ascii="Arial" w:hAnsi="Arial" w:cs="Arial"/>
              </w:rPr>
              <w:t>o</w:t>
            </w:r>
            <w:r w:rsidR="007067D5" w:rsidRPr="00763036">
              <w:rPr>
                <w:rFonts w:ascii="Arial" w:hAnsi="Arial" w:cs="Arial"/>
              </w:rPr>
              <w:t xml:space="preserve">mpulsory </w:t>
            </w:r>
            <w:r w:rsidR="001A01CE" w:rsidRPr="00763036">
              <w:rPr>
                <w:rFonts w:ascii="Arial" w:hAnsi="Arial" w:cs="Arial"/>
              </w:rPr>
              <w:t>module; O</w:t>
            </w:r>
            <w:r>
              <w:rPr>
                <w:rFonts w:ascii="Arial" w:hAnsi="Arial" w:cs="Arial"/>
              </w:rPr>
              <w:t xml:space="preserve"> </w:t>
            </w:r>
            <w:r w:rsidR="001A01CE" w:rsidRPr="00763036">
              <w:rPr>
                <w:rFonts w:ascii="Arial" w:hAnsi="Arial" w:cs="Arial"/>
              </w:rPr>
              <w:t xml:space="preserve">= </w:t>
            </w:r>
            <w:r>
              <w:rPr>
                <w:rFonts w:ascii="Arial" w:hAnsi="Arial" w:cs="Arial"/>
              </w:rPr>
              <w:t>O</w:t>
            </w:r>
            <w:r w:rsidR="001A01CE" w:rsidRPr="00763036">
              <w:rPr>
                <w:rFonts w:ascii="Arial" w:hAnsi="Arial" w:cs="Arial"/>
              </w:rPr>
              <w:t>ption</w:t>
            </w:r>
            <w:r>
              <w:rPr>
                <w:rFonts w:ascii="Arial" w:hAnsi="Arial" w:cs="Arial"/>
              </w:rPr>
              <w:t>al</w:t>
            </w:r>
            <w:r w:rsidR="001A01CE" w:rsidRPr="00763036">
              <w:rPr>
                <w:rFonts w:ascii="Arial" w:hAnsi="Arial" w:cs="Arial"/>
              </w:rPr>
              <w:t xml:space="preserve"> module</w:t>
            </w:r>
            <w:r>
              <w:rPr>
                <w:rFonts w:ascii="Arial" w:hAnsi="Arial" w:cs="Arial"/>
              </w:rPr>
              <w:t xml:space="preserve">. </w:t>
            </w:r>
            <w:r w:rsidR="00A640F6">
              <w:rPr>
                <w:rFonts w:ascii="Arial" w:hAnsi="Arial" w:cs="Arial"/>
              </w:rPr>
              <w:br/>
            </w:r>
            <w:r w:rsidR="00A640F6">
              <w:rPr>
                <w:rFonts w:ascii="Arial" w:hAnsi="Arial" w:cs="Arial"/>
              </w:rPr>
              <w:br/>
            </w:r>
            <w:r w:rsidR="00A640F6">
              <w:rPr>
                <w:rFonts w:ascii="Arial" w:hAnsi="Arial" w:cs="Arial"/>
              </w:rPr>
              <w:br/>
            </w:r>
            <w:r w:rsidR="00A640F6">
              <w:rPr>
                <w:rFonts w:ascii="Arial" w:hAnsi="Arial" w:cs="Arial"/>
              </w:rPr>
              <w:br/>
            </w:r>
            <w:r w:rsidR="00A640F6">
              <w:rPr>
                <w:rFonts w:ascii="Arial" w:hAnsi="Arial" w:cs="Arial"/>
              </w:rPr>
              <w:br/>
            </w:r>
          </w:p>
          <w:p w14:paraId="48112BDD" w14:textId="77777777" w:rsidR="003B4472" w:rsidRPr="003B4472" w:rsidRDefault="003B4472" w:rsidP="003B4472">
            <w:pPr>
              <w:pStyle w:val="ListParagraph"/>
              <w:rPr>
                <w:rFonts w:ascii="Arial" w:hAnsi="Arial" w:cs="Arial"/>
              </w:rPr>
            </w:pPr>
          </w:p>
          <w:p w14:paraId="5C596FC4" w14:textId="77777777" w:rsidR="00C71959" w:rsidRPr="00C71959" w:rsidRDefault="002A445E" w:rsidP="00DC6666">
            <w:pPr>
              <w:pStyle w:val="ListParagraph"/>
              <w:numPr>
                <w:ilvl w:val="0"/>
                <w:numId w:val="1"/>
              </w:numPr>
              <w:ind w:left="360"/>
              <w:rPr>
                <w:rFonts w:ascii="Arial" w:hAnsi="Arial" w:cs="Arial"/>
              </w:rPr>
            </w:pPr>
            <w:r w:rsidRPr="00A640F6">
              <w:rPr>
                <w:rFonts w:ascii="Arial" w:hAnsi="Arial" w:cs="Arial"/>
              </w:rPr>
              <w:lastRenderedPageBreak/>
              <w:t>Where a programme includes option modules, indicate how many modules/credits students must take and provide guidance on the permitted total credit weight for each semester</w:t>
            </w:r>
            <w:r w:rsidR="007B719D" w:rsidRPr="00A640F6">
              <w:rPr>
                <w:rFonts w:ascii="Arial" w:hAnsi="Arial" w:cs="Arial"/>
              </w:rPr>
              <w:t>, eg</w:t>
            </w:r>
            <w:r w:rsidR="007B719D" w:rsidRPr="00A640F6">
              <w:rPr>
                <w:rFonts w:ascii="Arial" w:hAnsi="Arial" w:cs="Arial"/>
                <w:i/>
              </w:rPr>
              <w:t xml:space="preserve"> </w:t>
            </w:r>
            <w:r w:rsidR="003B4472" w:rsidRPr="00A640F6">
              <w:rPr>
                <w:rFonts w:ascii="Arial" w:hAnsi="Arial" w:cs="Arial"/>
                <w:i/>
              </w:rPr>
              <w:br/>
            </w:r>
            <w:r w:rsidR="007B719D" w:rsidRPr="00A640F6">
              <w:rPr>
                <w:i/>
              </w:rPr>
              <w:t xml:space="preserve">Compulsory and optional modules must be taken such that the total modular weight for the year is 120 credits, with a minimum modular weight of 50 </w:t>
            </w:r>
            <w:r w:rsidR="000D3EF8" w:rsidRPr="00A640F6">
              <w:rPr>
                <w:i/>
              </w:rPr>
              <w:t xml:space="preserve">credits </w:t>
            </w:r>
            <w:r w:rsidR="007B719D" w:rsidRPr="00A640F6">
              <w:rPr>
                <w:i/>
              </w:rPr>
              <w:t>in either semester.</w:t>
            </w:r>
          </w:p>
          <w:p w14:paraId="6E2199FA" w14:textId="77777777" w:rsidR="00C71959" w:rsidRPr="00C71959" w:rsidRDefault="00C71959" w:rsidP="00C71959">
            <w:pPr>
              <w:pStyle w:val="ListParagraph"/>
              <w:rPr>
                <w:rFonts w:ascii="Arial" w:hAnsi="Arial" w:cs="Arial"/>
              </w:rPr>
            </w:pPr>
          </w:p>
          <w:p w14:paraId="21AD420D" w14:textId="77777777" w:rsidR="00C71959" w:rsidRPr="002A445E" w:rsidRDefault="00C71959" w:rsidP="00C71959">
            <w:pPr>
              <w:pStyle w:val="ListParagraph"/>
              <w:numPr>
                <w:ilvl w:val="0"/>
                <w:numId w:val="1"/>
              </w:numPr>
              <w:ind w:left="360"/>
              <w:rPr>
                <w:rFonts w:ascii="Arial" w:hAnsi="Arial" w:cs="Arial"/>
              </w:rPr>
            </w:pPr>
            <w:r w:rsidRPr="002A445E">
              <w:rPr>
                <w:rFonts w:ascii="Arial" w:hAnsi="Arial" w:cs="Arial"/>
              </w:rPr>
              <w:t>Where option modules are available, include statement: ‘All module choice is subject to availability, timetabling, student number restrictions and students having taken appropriate pre-requisite modules’</w:t>
            </w:r>
          </w:p>
          <w:p w14:paraId="3D7FFECD" w14:textId="0ECBB302" w:rsidR="002A445E" w:rsidRDefault="002A445E" w:rsidP="00C71959">
            <w:pPr>
              <w:pStyle w:val="ListParagraph"/>
              <w:ind w:left="360"/>
              <w:rPr>
                <w:rFonts w:ascii="Arial" w:hAnsi="Arial" w:cs="Arial"/>
              </w:rPr>
            </w:pPr>
          </w:p>
          <w:p w14:paraId="6D11CE79" w14:textId="12B7D14A" w:rsidR="00C71959" w:rsidRDefault="00C71959" w:rsidP="00DC6666">
            <w:pPr>
              <w:pStyle w:val="ListParagraph"/>
              <w:numPr>
                <w:ilvl w:val="0"/>
                <w:numId w:val="1"/>
              </w:numPr>
              <w:ind w:left="360"/>
              <w:rPr>
                <w:rFonts w:ascii="Arial" w:hAnsi="Arial" w:cs="Arial"/>
              </w:rPr>
            </w:pPr>
            <w:r>
              <w:rPr>
                <w:rFonts w:ascii="Arial" w:hAnsi="Arial" w:cs="Arial"/>
              </w:rPr>
              <w:t xml:space="preserve">Where a module is delivered over two semesters indicate </w:t>
            </w:r>
            <w:r w:rsidR="00B47220">
              <w:rPr>
                <w:rFonts w:ascii="Arial" w:hAnsi="Arial" w:cs="Arial"/>
              </w:rPr>
              <w:t xml:space="preserve">after </w:t>
            </w:r>
            <w:r>
              <w:rPr>
                <w:rFonts w:ascii="Arial" w:hAnsi="Arial" w:cs="Arial"/>
              </w:rPr>
              <w:t>the title the number of credits to be delivered in each semester</w:t>
            </w:r>
            <w:r w:rsidR="00B47220">
              <w:rPr>
                <w:rFonts w:ascii="Arial" w:hAnsi="Arial" w:cs="Arial"/>
              </w:rPr>
              <w:t xml:space="preserve"> so that the credit weight distribution per semester is clear. </w:t>
            </w:r>
            <w:r>
              <w:rPr>
                <w:rFonts w:ascii="Arial" w:hAnsi="Arial" w:cs="Arial"/>
              </w:rPr>
              <w:t xml:space="preserve"> </w:t>
            </w:r>
          </w:p>
          <w:p w14:paraId="0D8FC154" w14:textId="1B004586" w:rsidR="00C71959" w:rsidRPr="00C71959" w:rsidRDefault="00C71959" w:rsidP="00C71959">
            <w:pPr>
              <w:pStyle w:val="ListParagraph"/>
              <w:ind w:left="360"/>
              <w:rPr>
                <w:rFonts w:ascii="Arial" w:hAnsi="Arial" w:cs="Arial"/>
              </w:rPr>
            </w:pPr>
            <w:proofErr w:type="spellStart"/>
            <w:r w:rsidRPr="00C71959">
              <w:rPr>
                <w:rFonts w:ascii="Arial" w:hAnsi="Arial" w:cs="Arial"/>
                <w:i/>
              </w:rPr>
              <w:t>eg</w:t>
            </w:r>
            <w:proofErr w:type="spellEnd"/>
            <w:r w:rsidRPr="00C71959">
              <w:rPr>
                <w:rFonts w:ascii="Arial" w:hAnsi="Arial" w:cs="Arial"/>
                <w:i/>
              </w:rPr>
              <w:t xml:space="preserve"> </w:t>
            </w:r>
            <w:r w:rsidRPr="00C71959">
              <w:rPr>
                <w:i/>
              </w:rPr>
              <w:t xml:space="preserve">18CMA999 Core Skills (Sem </w:t>
            </w:r>
            <w:r>
              <w:rPr>
                <w:i/>
              </w:rPr>
              <w:t>1</w:t>
            </w:r>
            <w:r w:rsidR="00B47220">
              <w:rPr>
                <w:i/>
              </w:rPr>
              <w:t>:</w:t>
            </w:r>
            <w:r>
              <w:rPr>
                <w:i/>
              </w:rPr>
              <w:t xml:space="preserve"> </w:t>
            </w:r>
            <w:r w:rsidRPr="00C71959">
              <w:rPr>
                <w:i/>
              </w:rPr>
              <w:t xml:space="preserve">10 credits; </w:t>
            </w:r>
            <w:r>
              <w:rPr>
                <w:i/>
              </w:rPr>
              <w:t>S</w:t>
            </w:r>
            <w:r w:rsidRPr="00C71959">
              <w:rPr>
                <w:i/>
              </w:rPr>
              <w:t>em 2</w:t>
            </w:r>
            <w:r w:rsidR="00B47220">
              <w:rPr>
                <w:i/>
              </w:rPr>
              <w:t>:</w:t>
            </w:r>
            <w:r w:rsidRPr="00C71959">
              <w:rPr>
                <w:i/>
              </w:rPr>
              <w:t xml:space="preserve"> 10 credits)</w:t>
            </w:r>
          </w:p>
          <w:p w14:paraId="70292D41" w14:textId="77777777" w:rsidR="00C71959" w:rsidRPr="00C71959" w:rsidRDefault="00C71959" w:rsidP="00C71959">
            <w:pPr>
              <w:pStyle w:val="ListParagraph"/>
              <w:ind w:left="360"/>
              <w:rPr>
                <w:i/>
              </w:rPr>
            </w:pPr>
          </w:p>
          <w:p w14:paraId="51713E72" w14:textId="77777777" w:rsidR="002A445E" w:rsidRDefault="002A445E" w:rsidP="002A445E">
            <w:pPr>
              <w:pStyle w:val="ListParagraph"/>
              <w:rPr>
                <w:rFonts w:ascii="Arial" w:hAnsi="Arial" w:cs="Arial"/>
              </w:rPr>
            </w:pPr>
          </w:p>
          <w:p w14:paraId="5D14F9E9" w14:textId="0E4067F1" w:rsidR="002A445E" w:rsidRPr="002A445E" w:rsidRDefault="002A445E" w:rsidP="002A445E">
            <w:pPr>
              <w:rPr>
                <w:rFonts w:ascii="Arial" w:hAnsi="Arial" w:cs="Arial"/>
                <w:b/>
              </w:rPr>
            </w:pPr>
            <w:r>
              <w:rPr>
                <w:rFonts w:ascii="Arial" w:hAnsi="Arial" w:cs="Arial"/>
                <w:b/>
              </w:rPr>
              <w:t>UG Programmes</w:t>
            </w:r>
          </w:p>
          <w:p w14:paraId="74FABF9A" w14:textId="77D26E7E" w:rsidR="002B4397" w:rsidRDefault="006A3CB4" w:rsidP="002B4397">
            <w:pPr>
              <w:pStyle w:val="ListParagraph"/>
              <w:numPr>
                <w:ilvl w:val="0"/>
                <w:numId w:val="1"/>
              </w:numPr>
              <w:ind w:left="360"/>
              <w:rPr>
                <w:rFonts w:ascii="Arial" w:hAnsi="Arial" w:cs="Arial"/>
              </w:rPr>
            </w:pPr>
            <w:r>
              <w:rPr>
                <w:rFonts w:ascii="Arial" w:hAnsi="Arial" w:cs="Arial"/>
              </w:rPr>
              <w:t xml:space="preserve">Include </w:t>
            </w:r>
            <w:r w:rsidR="002B4397">
              <w:rPr>
                <w:rFonts w:ascii="Arial" w:hAnsi="Arial" w:cs="Arial"/>
              </w:rPr>
              <w:t xml:space="preserve">following </w:t>
            </w:r>
            <w:r>
              <w:rPr>
                <w:rFonts w:ascii="Arial" w:hAnsi="Arial" w:cs="Arial"/>
              </w:rPr>
              <w:t>Sub</w:t>
            </w:r>
            <w:r w:rsidR="002B4397">
              <w:rPr>
                <w:rFonts w:ascii="Arial" w:hAnsi="Arial" w:cs="Arial"/>
              </w:rPr>
              <w:t>-headings:</w:t>
            </w:r>
            <w:r>
              <w:rPr>
                <w:rFonts w:ascii="Arial" w:hAnsi="Arial" w:cs="Arial"/>
              </w:rPr>
              <w:t xml:space="preserve"> </w:t>
            </w:r>
          </w:p>
          <w:p w14:paraId="5EE5CCE3" w14:textId="77777777" w:rsidR="002B4397" w:rsidRPr="002B4397" w:rsidRDefault="002B4397" w:rsidP="002B4397">
            <w:pPr>
              <w:rPr>
                <w:rFonts w:ascii="Arial" w:hAnsi="Arial" w:cs="Arial"/>
              </w:rPr>
            </w:pPr>
          </w:p>
          <w:p w14:paraId="3BCEDCBF" w14:textId="53C99522" w:rsidR="006A3CB4" w:rsidRDefault="006A3CB4" w:rsidP="006A3CB4">
            <w:pPr>
              <w:pStyle w:val="ListParagraph"/>
              <w:ind w:left="360"/>
              <w:rPr>
                <w:rFonts w:ascii="Arial" w:hAnsi="Arial" w:cs="Arial"/>
              </w:rPr>
            </w:pPr>
            <w:r>
              <w:rPr>
                <w:rFonts w:ascii="Arial" w:hAnsi="Arial" w:cs="Arial"/>
              </w:rPr>
              <w:t xml:space="preserve">    ‘</w:t>
            </w:r>
            <w:r w:rsidRPr="006A3CB4">
              <w:rPr>
                <w:rFonts w:ascii="Arial" w:hAnsi="Arial" w:cs="Arial"/>
                <w:u w:val="single"/>
              </w:rPr>
              <w:t>Introductory Modules</w:t>
            </w:r>
            <w:r>
              <w:rPr>
                <w:rFonts w:ascii="Arial" w:hAnsi="Arial" w:cs="Arial"/>
              </w:rPr>
              <w:t>’ before Part A</w:t>
            </w:r>
          </w:p>
          <w:p w14:paraId="09F7599E" w14:textId="0253AD7F" w:rsidR="006A3CB4" w:rsidRDefault="006A3CB4" w:rsidP="006A3CB4">
            <w:pPr>
              <w:pStyle w:val="ListParagraph"/>
              <w:ind w:left="360"/>
              <w:rPr>
                <w:rFonts w:ascii="Arial" w:hAnsi="Arial" w:cs="Arial"/>
              </w:rPr>
            </w:pPr>
            <w:r>
              <w:rPr>
                <w:rFonts w:ascii="Arial" w:hAnsi="Arial" w:cs="Arial"/>
              </w:rPr>
              <w:t xml:space="preserve">     and </w:t>
            </w:r>
          </w:p>
          <w:p w14:paraId="7135A7C9" w14:textId="06F1B802" w:rsidR="006A3CB4" w:rsidRDefault="006A3CB4" w:rsidP="006A3CB4">
            <w:pPr>
              <w:pStyle w:val="ListParagraph"/>
              <w:ind w:left="360"/>
              <w:rPr>
                <w:rFonts w:ascii="Arial" w:hAnsi="Arial" w:cs="Arial"/>
              </w:rPr>
            </w:pPr>
            <w:r>
              <w:rPr>
                <w:rFonts w:ascii="Arial" w:hAnsi="Arial" w:cs="Arial"/>
              </w:rPr>
              <w:t xml:space="preserve">    ‘</w:t>
            </w:r>
            <w:r w:rsidRPr="006A3CB4">
              <w:rPr>
                <w:rFonts w:ascii="Arial" w:hAnsi="Arial" w:cs="Arial"/>
                <w:u w:val="single"/>
              </w:rPr>
              <w:t>Degree Modules</w:t>
            </w:r>
            <w:r>
              <w:rPr>
                <w:rFonts w:ascii="Arial" w:hAnsi="Arial" w:cs="Arial"/>
              </w:rPr>
              <w:t>’ before Part B</w:t>
            </w:r>
          </w:p>
          <w:p w14:paraId="13E59BD1" w14:textId="77777777" w:rsidR="006A3CB4" w:rsidRDefault="006A3CB4" w:rsidP="006A3CB4">
            <w:pPr>
              <w:pStyle w:val="ListParagraph"/>
              <w:ind w:left="322"/>
              <w:rPr>
                <w:rFonts w:ascii="Arial" w:hAnsi="Arial" w:cs="Arial"/>
              </w:rPr>
            </w:pPr>
          </w:p>
          <w:p w14:paraId="0CA4C79A" w14:textId="769A2E0D" w:rsidR="008539C7" w:rsidRPr="00763036" w:rsidRDefault="001E4CE8" w:rsidP="00025893">
            <w:pPr>
              <w:pStyle w:val="ListParagraph"/>
              <w:numPr>
                <w:ilvl w:val="0"/>
                <w:numId w:val="1"/>
              </w:numPr>
              <w:ind w:left="322"/>
              <w:rPr>
                <w:rFonts w:ascii="Arial" w:hAnsi="Arial" w:cs="Arial"/>
              </w:rPr>
            </w:pPr>
            <w:r w:rsidRPr="00763036">
              <w:rPr>
                <w:rFonts w:ascii="Arial" w:hAnsi="Arial" w:cs="Arial"/>
              </w:rPr>
              <w:t>For each Part</w:t>
            </w:r>
            <w:r w:rsidR="00F059B1">
              <w:rPr>
                <w:rFonts w:ascii="Arial" w:hAnsi="Arial" w:cs="Arial"/>
              </w:rPr>
              <w:t>,</w:t>
            </w:r>
            <w:r w:rsidRPr="00763036">
              <w:rPr>
                <w:rFonts w:ascii="Arial" w:hAnsi="Arial" w:cs="Arial"/>
              </w:rPr>
              <w:t xml:space="preserve"> group modules by semester. For each semester</w:t>
            </w:r>
            <w:r w:rsidR="00516DEF" w:rsidRPr="00763036">
              <w:rPr>
                <w:rFonts w:ascii="Arial" w:hAnsi="Arial" w:cs="Arial"/>
              </w:rPr>
              <w:t>,</w:t>
            </w:r>
            <w:r w:rsidRPr="00763036">
              <w:rPr>
                <w:rFonts w:ascii="Arial" w:hAnsi="Arial" w:cs="Arial"/>
              </w:rPr>
              <w:t xml:space="preserve"> group compul</w:t>
            </w:r>
            <w:r w:rsidR="006F15A3" w:rsidRPr="00763036">
              <w:rPr>
                <w:rFonts w:ascii="Arial" w:hAnsi="Arial" w:cs="Arial"/>
              </w:rPr>
              <w:t>sory</w:t>
            </w:r>
            <w:r w:rsidRPr="00763036">
              <w:rPr>
                <w:rFonts w:ascii="Arial" w:hAnsi="Arial" w:cs="Arial"/>
              </w:rPr>
              <w:t xml:space="preserve"> modules and option</w:t>
            </w:r>
            <w:r w:rsidR="00C63711">
              <w:rPr>
                <w:rFonts w:ascii="Arial" w:hAnsi="Arial" w:cs="Arial"/>
              </w:rPr>
              <w:t>al</w:t>
            </w:r>
            <w:r w:rsidRPr="00763036">
              <w:rPr>
                <w:rFonts w:ascii="Arial" w:hAnsi="Arial" w:cs="Arial"/>
              </w:rPr>
              <w:t xml:space="preserve"> modules </w:t>
            </w:r>
            <w:r w:rsidR="00C63711">
              <w:rPr>
                <w:rFonts w:ascii="Arial" w:hAnsi="Arial" w:cs="Arial"/>
              </w:rPr>
              <w:t>separately.</w:t>
            </w:r>
            <w:r w:rsidRPr="00763036">
              <w:rPr>
                <w:rFonts w:ascii="Arial" w:hAnsi="Arial" w:cs="Arial"/>
              </w:rPr>
              <w:t xml:space="preserve"> </w:t>
            </w:r>
            <w:r w:rsidR="008539C7" w:rsidRPr="00763036">
              <w:rPr>
                <w:rFonts w:ascii="Arial" w:hAnsi="Arial" w:cs="Arial"/>
              </w:rPr>
              <w:br/>
            </w:r>
          </w:p>
          <w:p w14:paraId="472358A6" w14:textId="320CC241" w:rsidR="002B4397" w:rsidRDefault="008539C7" w:rsidP="00025893">
            <w:pPr>
              <w:pStyle w:val="ListParagraph"/>
              <w:numPr>
                <w:ilvl w:val="0"/>
                <w:numId w:val="1"/>
              </w:numPr>
              <w:ind w:left="322"/>
              <w:rPr>
                <w:rFonts w:ascii="Arial" w:hAnsi="Arial" w:cs="Arial"/>
              </w:rPr>
            </w:pPr>
            <w:r w:rsidRPr="00763036">
              <w:rPr>
                <w:rFonts w:ascii="Arial" w:hAnsi="Arial" w:cs="Arial"/>
              </w:rPr>
              <w:t xml:space="preserve">Include </w:t>
            </w:r>
            <w:r w:rsidR="007D2DBC">
              <w:rPr>
                <w:rFonts w:ascii="Arial" w:hAnsi="Arial" w:cs="Arial"/>
              </w:rPr>
              <w:t xml:space="preserve">a </w:t>
            </w:r>
            <w:r w:rsidRPr="00763036">
              <w:rPr>
                <w:rFonts w:ascii="Arial" w:hAnsi="Arial" w:cs="Arial"/>
              </w:rPr>
              <w:t xml:space="preserve">brief entry for Part I where appropriate and list module(s) which students </w:t>
            </w:r>
            <w:r w:rsidR="00C736F4" w:rsidRPr="00763036">
              <w:rPr>
                <w:rFonts w:ascii="Arial" w:hAnsi="Arial" w:cs="Arial"/>
              </w:rPr>
              <w:t xml:space="preserve">will </w:t>
            </w:r>
            <w:r w:rsidRPr="00763036">
              <w:rPr>
                <w:rFonts w:ascii="Arial" w:hAnsi="Arial" w:cs="Arial"/>
              </w:rPr>
              <w:t>be registered on.</w:t>
            </w:r>
            <w:r w:rsidR="007B719D">
              <w:rPr>
                <w:rFonts w:ascii="Arial" w:hAnsi="Arial" w:cs="Arial"/>
              </w:rPr>
              <w:t xml:space="preserve"> Indicate the permitted pattern(s) of study for integrated Master’s students, </w:t>
            </w:r>
            <w:r w:rsidR="000D3EF8">
              <w:rPr>
                <w:rFonts w:ascii="Arial" w:hAnsi="Arial" w:cs="Arial"/>
              </w:rPr>
              <w:t>i</w:t>
            </w:r>
            <w:r w:rsidR="007B719D">
              <w:rPr>
                <w:rFonts w:ascii="Arial" w:hAnsi="Arial" w:cs="Arial"/>
              </w:rPr>
              <w:t>e whether ABICD only</w:t>
            </w:r>
            <w:r w:rsidR="000D3EF8">
              <w:rPr>
                <w:rFonts w:ascii="Arial" w:hAnsi="Arial" w:cs="Arial"/>
              </w:rPr>
              <w:t xml:space="preserve"> or</w:t>
            </w:r>
            <w:r w:rsidR="007B719D">
              <w:rPr>
                <w:rFonts w:ascii="Arial" w:hAnsi="Arial" w:cs="Arial"/>
              </w:rPr>
              <w:t xml:space="preserve"> whether there is a choice between ABICD and ABCID </w:t>
            </w:r>
            <w:r w:rsidR="002B4397">
              <w:rPr>
                <w:rFonts w:ascii="Arial" w:hAnsi="Arial" w:cs="Arial"/>
              </w:rPr>
              <w:br/>
            </w:r>
          </w:p>
          <w:p w14:paraId="64A8C972" w14:textId="30B19772" w:rsidR="00212A15" w:rsidRDefault="002B4397" w:rsidP="00025893">
            <w:pPr>
              <w:pStyle w:val="ListParagraph"/>
              <w:numPr>
                <w:ilvl w:val="0"/>
                <w:numId w:val="1"/>
              </w:numPr>
              <w:ind w:left="322"/>
              <w:rPr>
                <w:rFonts w:ascii="Arial" w:hAnsi="Arial" w:cs="Arial"/>
              </w:rPr>
            </w:pPr>
            <w:r>
              <w:rPr>
                <w:rFonts w:ascii="Arial" w:hAnsi="Arial" w:cs="Arial"/>
              </w:rPr>
              <w:t>Include the structure to be taken by student</w:t>
            </w:r>
            <w:r w:rsidR="00212A15">
              <w:rPr>
                <w:rFonts w:ascii="Arial" w:hAnsi="Arial" w:cs="Arial"/>
              </w:rPr>
              <w:t xml:space="preserve">s who </w:t>
            </w:r>
            <w:r>
              <w:rPr>
                <w:rFonts w:ascii="Arial" w:hAnsi="Arial" w:cs="Arial"/>
              </w:rPr>
              <w:t xml:space="preserve"> undertak</w:t>
            </w:r>
            <w:r w:rsidR="00212A15">
              <w:rPr>
                <w:rFonts w:ascii="Arial" w:hAnsi="Arial" w:cs="Arial"/>
              </w:rPr>
              <w:t xml:space="preserve">e </w:t>
            </w:r>
            <w:r>
              <w:rPr>
                <w:rFonts w:ascii="Arial" w:hAnsi="Arial" w:cs="Arial"/>
              </w:rPr>
              <w:t>a single semester abroad</w:t>
            </w:r>
            <w:r w:rsidR="00212A15">
              <w:rPr>
                <w:rFonts w:ascii="Arial" w:hAnsi="Arial" w:cs="Arial"/>
              </w:rPr>
              <w:t xml:space="preserve">. </w:t>
            </w:r>
          </w:p>
          <w:p w14:paraId="66F27F8F" w14:textId="1C3FFC48" w:rsidR="008539C7" w:rsidRDefault="00C97E93" w:rsidP="00212A15">
            <w:pPr>
              <w:pStyle w:val="ListParagraph"/>
              <w:ind w:left="322"/>
              <w:rPr>
                <w:rFonts w:ascii="Arial" w:hAnsi="Arial" w:cs="Arial"/>
              </w:rPr>
            </w:pPr>
            <w:hyperlink r:id="rId11" w:history="1">
              <w:r w:rsidR="00212A15" w:rsidRPr="00212A15">
                <w:rPr>
                  <w:rStyle w:val="Hyperlink"/>
                  <w:rFonts w:ascii="Arial" w:hAnsi="Arial" w:cs="Arial"/>
                  <w:i/>
                </w:rPr>
                <w:t>See BSc Sociology 2018/19 programme specification for example</w:t>
              </w:r>
            </w:hyperlink>
            <w:r w:rsidR="00212A15">
              <w:t xml:space="preserve"> </w:t>
            </w:r>
            <w:r w:rsidR="00F059B1">
              <w:rPr>
                <w:rFonts w:ascii="Arial" w:hAnsi="Arial" w:cs="Arial"/>
              </w:rPr>
              <w:br/>
            </w:r>
          </w:p>
          <w:p w14:paraId="1F52FD2A" w14:textId="4DC6EBC7" w:rsidR="003B4472" w:rsidRDefault="00F059B1" w:rsidP="00D13C84">
            <w:pPr>
              <w:pStyle w:val="ListParagraph"/>
              <w:numPr>
                <w:ilvl w:val="0"/>
                <w:numId w:val="1"/>
              </w:numPr>
              <w:ind w:left="322"/>
              <w:rPr>
                <w:rFonts w:ascii="Arial" w:hAnsi="Arial" w:cs="Arial"/>
              </w:rPr>
            </w:pPr>
            <w:r w:rsidRPr="00D13C84">
              <w:rPr>
                <w:rFonts w:ascii="Arial" w:hAnsi="Arial" w:cs="Arial"/>
              </w:rPr>
              <w:t>For joint, major/minor or interdisciplinary programmes</w:t>
            </w:r>
            <w:r w:rsidR="00F54B87" w:rsidRPr="00D13C84">
              <w:rPr>
                <w:rFonts w:ascii="Arial" w:hAnsi="Arial" w:cs="Arial"/>
              </w:rPr>
              <w:t>:</w:t>
            </w:r>
            <w:r w:rsidRPr="00D13C84">
              <w:rPr>
                <w:rFonts w:ascii="Arial" w:hAnsi="Arial" w:cs="Arial"/>
              </w:rPr>
              <w:t xml:space="preserve"> </w:t>
            </w:r>
            <w:r w:rsidR="002A445E" w:rsidRPr="007B719D">
              <w:rPr>
                <w:rFonts w:ascii="Arial" w:hAnsi="Arial" w:cs="Arial"/>
              </w:rPr>
              <w:t xml:space="preserve">provide guidance on the number of </w:t>
            </w:r>
            <w:r w:rsidRPr="007B719D">
              <w:rPr>
                <w:rFonts w:ascii="Arial" w:hAnsi="Arial" w:cs="Arial"/>
              </w:rPr>
              <w:t>credits in each subject students will need to complete at each part</w:t>
            </w:r>
            <w:r w:rsidR="002A445E" w:rsidRPr="007B719D">
              <w:rPr>
                <w:rFonts w:ascii="Arial" w:hAnsi="Arial" w:cs="Arial"/>
              </w:rPr>
              <w:t xml:space="preserve"> to meet the minimum requirements in each subject for the award</w:t>
            </w:r>
            <w:r w:rsidRPr="00FC0B4D">
              <w:rPr>
                <w:rFonts w:ascii="Arial" w:hAnsi="Arial" w:cs="Arial"/>
              </w:rPr>
              <w:t>.</w:t>
            </w:r>
            <w:r w:rsidR="00F54B87" w:rsidRPr="00FC0B4D">
              <w:rPr>
                <w:rFonts w:ascii="Arial" w:hAnsi="Arial" w:cs="Arial"/>
              </w:rPr>
              <w:t xml:space="preserve"> May wish </w:t>
            </w:r>
            <w:r w:rsidR="00F54B87" w:rsidRPr="00737B8B">
              <w:rPr>
                <w:rFonts w:ascii="Arial" w:hAnsi="Arial" w:cs="Arial"/>
              </w:rPr>
              <w:t>to group options by subject</w:t>
            </w:r>
            <w:r w:rsidR="00D13C84" w:rsidRPr="00737B8B">
              <w:rPr>
                <w:rFonts w:ascii="Arial" w:hAnsi="Arial" w:cs="Arial"/>
              </w:rPr>
              <w:t xml:space="preserve"> so that it is clear which subject they fall under. </w:t>
            </w:r>
            <w:r w:rsidR="003B4472">
              <w:rPr>
                <w:rFonts w:ascii="Arial" w:hAnsi="Arial" w:cs="Arial"/>
              </w:rPr>
              <w:br/>
            </w:r>
          </w:p>
          <w:p w14:paraId="740C38BD" w14:textId="75AF484C" w:rsidR="00F059B1" w:rsidRDefault="00F059B1" w:rsidP="00D13C84">
            <w:pPr>
              <w:pStyle w:val="ListParagraph"/>
              <w:numPr>
                <w:ilvl w:val="0"/>
                <w:numId w:val="1"/>
              </w:numPr>
              <w:ind w:left="322"/>
              <w:rPr>
                <w:rFonts w:ascii="Arial" w:hAnsi="Arial" w:cs="Arial"/>
              </w:rPr>
            </w:pPr>
            <w:r w:rsidRPr="00D13C84">
              <w:rPr>
                <w:rFonts w:ascii="Arial" w:hAnsi="Arial" w:cs="Arial"/>
              </w:rPr>
              <w:t xml:space="preserve">Where students are permitted to undertake modules from a different part, eg </w:t>
            </w:r>
            <w:r w:rsidR="00BD3C14" w:rsidRPr="00D13C84">
              <w:rPr>
                <w:rFonts w:ascii="Arial" w:hAnsi="Arial" w:cs="Arial"/>
              </w:rPr>
              <w:t xml:space="preserve">a Part </w:t>
            </w:r>
            <w:r w:rsidR="002A445E" w:rsidRPr="00D13C84">
              <w:rPr>
                <w:rFonts w:ascii="Arial" w:hAnsi="Arial" w:cs="Arial"/>
              </w:rPr>
              <w:t xml:space="preserve">C </w:t>
            </w:r>
            <w:r w:rsidR="00BD3C14" w:rsidRPr="00D13C84">
              <w:rPr>
                <w:rFonts w:ascii="Arial" w:hAnsi="Arial" w:cs="Arial"/>
              </w:rPr>
              <w:t xml:space="preserve">module at Part </w:t>
            </w:r>
            <w:r w:rsidR="002A445E" w:rsidRPr="00D13C84">
              <w:rPr>
                <w:rFonts w:ascii="Arial" w:hAnsi="Arial" w:cs="Arial"/>
              </w:rPr>
              <w:t xml:space="preserve">D, provide guidance on the minimum credit </w:t>
            </w:r>
            <w:r w:rsidR="00BA6728" w:rsidRPr="007B719D">
              <w:rPr>
                <w:rFonts w:ascii="Arial" w:hAnsi="Arial" w:cs="Arial"/>
              </w:rPr>
              <w:t>weight required</w:t>
            </w:r>
            <w:r w:rsidR="002A445E" w:rsidRPr="007B719D">
              <w:rPr>
                <w:rFonts w:ascii="Arial" w:hAnsi="Arial" w:cs="Arial"/>
              </w:rPr>
              <w:t xml:space="preserve"> at each level to ensure that the student meets the minimum requirements for the award. </w:t>
            </w:r>
          </w:p>
          <w:p w14:paraId="729F2B8E" w14:textId="0F38822E" w:rsidR="006F15A3" w:rsidRPr="002A445E" w:rsidRDefault="002A445E" w:rsidP="006F15A3">
            <w:pPr>
              <w:rPr>
                <w:rFonts w:ascii="Arial" w:hAnsi="Arial" w:cs="Arial"/>
                <w:b/>
              </w:rPr>
            </w:pPr>
            <w:r>
              <w:rPr>
                <w:rFonts w:ascii="Arial" w:hAnsi="Arial" w:cs="Arial"/>
                <w:b/>
              </w:rPr>
              <w:lastRenderedPageBreak/>
              <w:t>PG Programmes</w:t>
            </w:r>
          </w:p>
          <w:p w14:paraId="345B4961" w14:textId="64007697" w:rsidR="006F15A3" w:rsidRPr="00763036" w:rsidRDefault="006F15A3" w:rsidP="00025893">
            <w:pPr>
              <w:pStyle w:val="ListParagraph"/>
              <w:numPr>
                <w:ilvl w:val="0"/>
                <w:numId w:val="1"/>
              </w:numPr>
              <w:ind w:left="322"/>
              <w:rPr>
                <w:rFonts w:ascii="Arial" w:hAnsi="Arial" w:cs="Arial"/>
              </w:rPr>
            </w:pPr>
            <w:r w:rsidRPr="00763036">
              <w:rPr>
                <w:rFonts w:ascii="Arial" w:hAnsi="Arial" w:cs="Arial"/>
              </w:rPr>
              <w:t>For programmes with PGDip and PGCert entry routes indicate which modules students should take to study for these awards.</w:t>
            </w:r>
            <w:r w:rsidRPr="00763036">
              <w:rPr>
                <w:rFonts w:ascii="Arial" w:hAnsi="Arial" w:cs="Arial"/>
              </w:rPr>
              <w:br/>
            </w:r>
          </w:p>
          <w:p w14:paraId="2D1AEFFC" w14:textId="72DE780E" w:rsidR="006F15A3" w:rsidRPr="00763036" w:rsidRDefault="006F15A3" w:rsidP="00025893">
            <w:pPr>
              <w:pStyle w:val="ListParagraph"/>
              <w:numPr>
                <w:ilvl w:val="0"/>
                <w:numId w:val="1"/>
              </w:numPr>
              <w:ind w:left="322"/>
              <w:rPr>
                <w:rFonts w:ascii="Arial" w:hAnsi="Arial" w:cs="Arial"/>
              </w:rPr>
            </w:pPr>
            <w:r w:rsidRPr="00763036">
              <w:rPr>
                <w:rFonts w:ascii="Arial" w:hAnsi="Arial" w:cs="Arial"/>
              </w:rPr>
              <w:t>Where</w:t>
            </w:r>
            <w:r w:rsidR="00A97697" w:rsidRPr="00763036">
              <w:rPr>
                <w:rFonts w:ascii="Arial" w:hAnsi="Arial" w:cs="Arial"/>
              </w:rPr>
              <w:t xml:space="preserve"> a part-time route is available </w:t>
            </w:r>
            <w:r w:rsidRPr="00763036">
              <w:rPr>
                <w:rFonts w:ascii="Arial" w:hAnsi="Arial" w:cs="Arial"/>
              </w:rPr>
              <w:t xml:space="preserve">indicate the order in which students will undertake modules and in which year. </w:t>
            </w:r>
            <w:r w:rsidR="006032D4" w:rsidRPr="00763036">
              <w:rPr>
                <w:rFonts w:ascii="Arial" w:hAnsi="Arial" w:cs="Arial"/>
              </w:rPr>
              <w:br/>
            </w:r>
          </w:p>
          <w:p w14:paraId="0B5E8394" w14:textId="0E174D7A" w:rsidR="00A640F6" w:rsidRPr="002B4397" w:rsidRDefault="006032D4" w:rsidP="00D776D9">
            <w:pPr>
              <w:pStyle w:val="ListParagraph"/>
              <w:numPr>
                <w:ilvl w:val="0"/>
                <w:numId w:val="1"/>
              </w:numPr>
              <w:ind w:left="322"/>
              <w:rPr>
                <w:rFonts w:ascii="Arial" w:hAnsi="Arial" w:cs="Arial"/>
              </w:rPr>
            </w:pPr>
            <w:r w:rsidRPr="002B4397">
              <w:rPr>
                <w:rFonts w:ascii="Arial" w:hAnsi="Arial" w:cs="Arial"/>
              </w:rPr>
              <w:t xml:space="preserve">To reflect the fact that postgraduate taught students will continue to work on their dissertations/ projects over the summer insert a semester reference of ‘Summer’ </w:t>
            </w:r>
            <w:r w:rsidR="00C736F4" w:rsidRPr="002B4397">
              <w:rPr>
                <w:rFonts w:ascii="Arial" w:hAnsi="Arial" w:cs="Arial"/>
              </w:rPr>
              <w:t xml:space="preserve">or ‘Sem  2 + Summer’ or ‘Sem 1 + 2 + Summer’ as </w:t>
            </w:r>
            <w:r w:rsidRPr="002B4397">
              <w:rPr>
                <w:rFonts w:ascii="Arial" w:hAnsi="Arial" w:cs="Arial"/>
              </w:rPr>
              <w:t>appropriate</w:t>
            </w:r>
            <w:r w:rsidR="00C736F4" w:rsidRPr="002B4397">
              <w:rPr>
                <w:rFonts w:ascii="Arial" w:hAnsi="Arial" w:cs="Arial"/>
              </w:rPr>
              <w:t>.</w:t>
            </w:r>
          </w:p>
          <w:p w14:paraId="15A08DDC" w14:textId="4B6F0032" w:rsidR="00A640F6" w:rsidRDefault="00A640F6" w:rsidP="00A640F6">
            <w:pPr>
              <w:rPr>
                <w:rFonts w:ascii="Arial" w:hAnsi="Arial" w:cs="Arial"/>
              </w:rPr>
            </w:pPr>
          </w:p>
          <w:p w14:paraId="7C675EBE" w14:textId="77777777" w:rsidR="00A640F6" w:rsidRPr="00A640F6" w:rsidRDefault="00A640F6" w:rsidP="00A640F6">
            <w:pPr>
              <w:rPr>
                <w:rFonts w:ascii="Arial" w:hAnsi="Arial" w:cs="Arial"/>
              </w:rPr>
            </w:pPr>
          </w:p>
          <w:p w14:paraId="57AC2BF7" w14:textId="3D803102" w:rsidR="00381C74" w:rsidRPr="002A445E" w:rsidRDefault="00381C74" w:rsidP="002A445E">
            <w:pPr>
              <w:rPr>
                <w:rFonts w:ascii="Arial" w:hAnsi="Arial" w:cs="Arial"/>
              </w:rPr>
            </w:pPr>
          </w:p>
        </w:tc>
      </w:tr>
      <w:tr w:rsidR="008F57E1" w:rsidRPr="00763036" w14:paraId="244DE08E" w14:textId="77777777" w:rsidTr="008F57E1">
        <w:tc>
          <w:tcPr>
            <w:tcW w:w="9016" w:type="dxa"/>
            <w:gridSpan w:val="2"/>
            <w:shd w:val="clear" w:color="auto" w:fill="FF99FF"/>
          </w:tcPr>
          <w:p w14:paraId="0E45BFEA" w14:textId="77777777" w:rsidR="008F57E1" w:rsidRDefault="008F57E1" w:rsidP="00ED0066">
            <w:pPr>
              <w:rPr>
                <w:rFonts w:ascii="Arial" w:hAnsi="Arial" w:cs="Arial"/>
                <w:b/>
              </w:rPr>
            </w:pPr>
          </w:p>
          <w:p w14:paraId="471DE8CC" w14:textId="6055AC92" w:rsidR="008F57E1" w:rsidRDefault="008F57E1" w:rsidP="00ED0066">
            <w:pPr>
              <w:rPr>
                <w:rFonts w:ascii="Arial" w:hAnsi="Arial" w:cs="Arial"/>
                <w:b/>
              </w:rPr>
            </w:pPr>
            <w:r>
              <w:rPr>
                <w:rFonts w:ascii="Arial" w:hAnsi="Arial" w:cs="Arial"/>
                <w:b/>
              </w:rPr>
              <w:t>Section 5</w:t>
            </w:r>
          </w:p>
          <w:p w14:paraId="3BAE2F00" w14:textId="24E02CA8" w:rsidR="008F57E1" w:rsidRPr="00763036" w:rsidRDefault="008F57E1" w:rsidP="00ED0066">
            <w:pPr>
              <w:rPr>
                <w:rFonts w:ascii="Arial" w:hAnsi="Arial" w:cs="Arial"/>
                <w:b/>
              </w:rPr>
            </w:pPr>
          </w:p>
        </w:tc>
      </w:tr>
      <w:tr w:rsidR="001C2A2C" w:rsidRPr="00763036" w14:paraId="10A41245" w14:textId="77777777" w:rsidTr="00F4524E">
        <w:tc>
          <w:tcPr>
            <w:tcW w:w="2830" w:type="dxa"/>
            <w:tcBorders>
              <w:bottom w:val="single" w:sz="4" w:space="0" w:color="auto"/>
            </w:tcBorders>
          </w:tcPr>
          <w:p w14:paraId="6A063E31" w14:textId="77777777" w:rsidR="001C2A2C" w:rsidRPr="00763036" w:rsidRDefault="001C2A2C" w:rsidP="00ED0066">
            <w:pPr>
              <w:rPr>
                <w:rFonts w:ascii="Arial" w:hAnsi="Arial" w:cs="Arial"/>
                <w:b/>
              </w:rPr>
            </w:pPr>
            <w:r w:rsidRPr="00763036">
              <w:rPr>
                <w:rFonts w:ascii="Arial" w:hAnsi="Arial" w:cs="Arial"/>
                <w:b/>
              </w:rPr>
              <w:t>Criteria for Progression and Degree Award</w:t>
            </w:r>
          </w:p>
        </w:tc>
        <w:tc>
          <w:tcPr>
            <w:tcW w:w="6186" w:type="dxa"/>
            <w:tcBorders>
              <w:bottom w:val="single" w:sz="4" w:space="0" w:color="auto"/>
            </w:tcBorders>
          </w:tcPr>
          <w:p w14:paraId="23DDF90A" w14:textId="4E7F6416" w:rsidR="006F15A3" w:rsidRPr="00763036" w:rsidRDefault="006F15A3" w:rsidP="00ED0066">
            <w:pPr>
              <w:rPr>
                <w:rFonts w:ascii="Arial" w:hAnsi="Arial" w:cs="Arial"/>
              </w:rPr>
            </w:pPr>
            <w:r w:rsidRPr="00763036">
              <w:rPr>
                <w:rFonts w:ascii="Arial" w:hAnsi="Arial" w:cs="Arial"/>
                <w:b/>
              </w:rPr>
              <w:t>Generally</w:t>
            </w:r>
          </w:p>
          <w:p w14:paraId="6025E795" w14:textId="2932160C" w:rsidR="00C736F4" w:rsidRPr="00763036" w:rsidRDefault="006F15A3" w:rsidP="00025893">
            <w:pPr>
              <w:pStyle w:val="ListParagraph"/>
              <w:numPr>
                <w:ilvl w:val="0"/>
                <w:numId w:val="1"/>
              </w:numPr>
              <w:ind w:left="322"/>
              <w:rPr>
                <w:rFonts w:ascii="Arial" w:hAnsi="Arial" w:cs="Arial"/>
              </w:rPr>
            </w:pPr>
            <w:r w:rsidRPr="00763036">
              <w:rPr>
                <w:rFonts w:ascii="Arial" w:hAnsi="Arial" w:cs="Arial"/>
              </w:rPr>
              <w:t xml:space="preserve">Do not repeat criteria which appear in Regulation XX or XXI. </w:t>
            </w:r>
            <w:r w:rsidR="00C736F4" w:rsidRPr="00763036">
              <w:rPr>
                <w:rFonts w:ascii="Arial" w:hAnsi="Arial" w:cs="Arial"/>
              </w:rPr>
              <w:br/>
            </w:r>
          </w:p>
          <w:p w14:paraId="082F82D4" w14:textId="151BBDF1" w:rsidR="006F15A3" w:rsidRPr="00763036" w:rsidRDefault="006F15A3" w:rsidP="00025893">
            <w:pPr>
              <w:pStyle w:val="ListParagraph"/>
              <w:numPr>
                <w:ilvl w:val="0"/>
                <w:numId w:val="1"/>
              </w:numPr>
              <w:ind w:left="322"/>
              <w:rPr>
                <w:rFonts w:ascii="Arial" w:hAnsi="Arial" w:cs="Arial"/>
              </w:rPr>
            </w:pPr>
            <w:r w:rsidRPr="00763036">
              <w:rPr>
                <w:rFonts w:ascii="Arial" w:hAnsi="Arial" w:cs="Arial"/>
              </w:rPr>
              <w:t xml:space="preserve">Only refer to reassessment in SAP where details are not already covered in </w:t>
            </w:r>
            <w:r w:rsidR="00C736F4" w:rsidRPr="00763036">
              <w:rPr>
                <w:rFonts w:ascii="Arial" w:hAnsi="Arial" w:cs="Arial"/>
              </w:rPr>
              <w:t xml:space="preserve">Regulation XX or XXI. </w:t>
            </w:r>
            <w:r w:rsidR="00C736F4" w:rsidRPr="00763036">
              <w:rPr>
                <w:rFonts w:ascii="Arial" w:hAnsi="Arial" w:cs="Arial"/>
              </w:rPr>
              <w:br/>
            </w:r>
          </w:p>
          <w:p w14:paraId="0D2DF17F" w14:textId="52273D44" w:rsidR="00B85673" w:rsidRDefault="00B85673" w:rsidP="00025893">
            <w:pPr>
              <w:pStyle w:val="ListParagraph"/>
              <w:numPr>
                <w:ilvl w:val="0"/>
                <w:numId w:val="1"/>
              </w:numPr>
              <w:ind w:left="322"/>
              <w:rPr>
                <w:rFonts w:ascii="Arial" w:hAnsi="Arial" w:cs="Arial"/>
              </w:rPr>
            </w:pPr>
            <w:r w:rsidRPr="00763036">
              <w:rPr>
                <w:rFonts w:ascii="Arial" w:hAnsi="Arial" w:cs="Arial"/>
              </w:rPr>
              <w:t>Avoid referring to specific paragraphs in either set of regulations.</w:t>
            </w:r>
          </w:p>
          <w:p w14:paraId="46664BD2" w14:textId="77777777" w:rsidR="002A445E" w:rsidRPr="00763036" w:rsidRDefault="002A445E" w:rsidP="002A445E">
            <w:pPr>
              <w:pStyle w:val="ListParagraph"/>
              <w:rPr>
                <w:rFonts w:ascii="Arial" w:hAnsi="Arial" w:cs="Arial"/>
              </w:rPr>
            </w:pPr>
          </w:p>
          <w:p w14:paraId="66BADBFB" w14:textId="4A1D7BDB" w:rsidR="001C2A2C" w:rsidRPr="00763036" w:rsidRDefault="00AA2682" w:rsidP="00ED0066">
            <w:pPr>
              <w:rPr>
                <w:rFonts w:ascii="Arial" w:hAnsi="Arial" w:cs="Arial"/>
              </w:rPr>
            </w:pPr>
            <w:r w:rsidRPr="00763036">
              <w:rPr>
                <w:rFonts w:ascii="Arial" w:hAnsi="Arial" w:cs="Arial"/>
                <w:b/>
              </w:rPr>
              <w:t>UG programmes</w:t>
            </w:r>
            <w:r w:rsidRPr="00763036">
              <w:rPr>
                <w:rFonts w:ascii="Arial" w:hAnsi="Arial" w:cs="Arial"/>
              </w:rPr>
              <w:t xml:space="preserve"> should contain the following sentence </w:t>
            </w:r>
            <w:r w:rsidR="00C736F4" w:rsidRPr="00763036">
              <w:rPr>
                <w:rFonts w:ascii="Arial" w:hAnsi="Arial" w:cs="Arial"/>
              </w:rPr>
              <w:t>(</w:t>
            </w:r>
            <w:r w:rsidRPr="00763036">
              <w:rPr>
                <w:rFonts w:ascii="Arial" w:hAnsi="Arial" w:cs="Arial"/>
              </w:rPr>
              <w:t>amended as appropriate</w:t>
            </w:r>
            <w:r w:rsidR="00C736F4" w:rsidRPr="00763036">
              <w:rPr>
                <w:rFonts w:ascii="Arial" w:hAnsi="Arial" w:cs="Arial"/>
              </w:rPr>
              <w:t>)</w:t>
            </w:r>
            <w:r w:rsidRPr="00763036">
              <w:rPr>
                <w:rFonts w:ascii="Arial" w:hAnsi="Arial" w:cs="Arial"/>
              </w:rPr>
              <w:t xml:space="preserve"> for Bachelor</w:t>
            </w:r>
            <w:r w:rsidR="00786639" w:rsidRPr="00763036">
              <w:rPr>
                <w:rFonts w:ascii="Arial" w:hAnsi="Arial" w:cs="Arial"/>
              </w:rPr>
              <w:t>’</w:t>
            </w:r>
            <w:r w:rsidRPr="00763036">
              <w:rPr>
                <w:rFonts w:ascii="Arial" w:hAnsi="Arial" w:cs="Arial"/>
              </w:rPr>
              <w:t>s or Master</w:t>
            </w:r>
            <w:r w:rsidR="00786639" w:rsidRPr="00763036">
              <w:rPr>
                <w:rFonts w:ascii="Arial" w:hAnsi="Arial" w:cs="Arial"/>
              </w:rPr>
              <w:t>’</w:t>
            </w:r>
            <w:r w:rsidRPr="00763036">
              <w:rPr>
                <w:rFonts w:ascii="Arial" w:hAnsi="Arial" w:cs="Arial"/>
              </w:rPr>
              <w:t xml:space="preserve">s programmes: </w:t>
            </w:r>
            <w:r w:rsidR="00516DEF" w:rsidRPr="00763036">
              <w:rPr>
                <w:rFonts w:ascii="Arial" w:hAnsi="Arial" w:cs="Arial"/>
              </w:rPr>
              <w:br/>
            </w:r>
          </w:p>
          <w:p w14:paraId="4CCB6B7A" w14:textId="1C6EB2C8" w:rsidR="00AA2682" w:rsidRPr="00763036" w:rsidRDefault="00AA2682" w:rsidP="00ED0066">
            <w:pPr>
              <w:rPr>
                <w:rFonts w:ascii="Arial" w:hAnsi="Arial" w:cs="Arial"/>
                <w:i/>
              </w:rPr>
            </w:pPr>
            <w:r w:rsidRPr="00763036">
              <w:rPr>
                <w:rFonts w:ascii="Arial" w:hAnsi="Arial" w:cs="Arial"/>
                <w:i/>
              </w:rPr>
              <w:t>‘In order to progress from Part A to Part B, (and) from Part B to Part C (and from Part C to Part D) and to be eligible for the award of an Honours degree, candidates must satisfy the minimum credit requirements set out in Regulation XX.’</w:t>
            </w:r>
          </w:p>
          <w:p w14:paraId="5DCD5322" w14:textId="77777777" w:rsidR="00AA2682" w:rsidRPr="00763036" w:rsidRDefault="00AA2682" w:rsidP="00ED0066">
            <w:pPr>
              <w:rPr>
                <w:rFonts w:ascii="Arial" w:hAnsi="Arial" w:cs="Arial"/>
                <w:i/>
              </w:rPr>
            </w:pPr>
          </w:p>
          <w:p w14:paraId="50DD77E2" w14:textId="46A23F01" w:rsidR="00AA2682" w:rsidRPr="00763036" w:rsidRDefault="00786639" w:rsidP="00ED0066">
            <w:pPr>
              <w:rPr>
                <w:rFonts w:ascii="Arial" w:hAnsi="Arial" w:cs="Arial"/>
              </w:rPr>
            </w:pPr>
            <w:r w:rsidRPr="00763036">
              <w:rPr>
                <w:rFonts w:ascii="Arial" w:hAnsi="Arial" w:cs="Arial"/>
              </w:rPr>
              <w:t>Alternatively,</w:t>
            </w:r>
            <w:r w:rsidR="00516DEF" w:rsidRPr="00763036">
              <w:rPr>
                <w:rFonts w:ascii="Arial" w:hAnsi="Arial" w:cs="Arial"/>
              </w:rPr>
              <w:t xml:space="preserve"> w</w:t>
            </w:r>
            <w:r w:rsidR="00AA2682" w:rsidRPr="00763036">
              <w:rPr>
                <w:rFonts w:ascii="Arial" w:hAnsi="Arial" w:cs="Arial"/>
              </w:rPr>
              <w:t xml:space="preserve">here there are additional requirements beyond those in Regulation XX the sentence should read: </w:t>
            </w:r>
            <w:r w:rsidR="00516DEF" w:rsidRPr="00763036">
              <w:rPr>
                <w:rFonts w:ascii="Arial" w:hAnsi="Arial" w:cs="Arial"/>
              </w:rPr>
              <w:br/>
            </w:r>
          </w:p>
          <w:p w14:paraId="4701BBF1" w14:textId="280BB49A" w:rsidR="00AA2682" w:rsidRDefault="00AA2682" w:rsidP="00ED0066">
            <w:pPr>
              <w:rPr>
                <w:rFonts w:ascii="Arial" w:hAnsi="Arial" w:cs="Arial"/>
                <w:i/>
              </w:rPr>
            </w:pPr>
            <w:r w:rsidRPr="00763036">
              <w:rPr>
                <w:rFonts w:ascii="Arial" w:hAnsi="Arial" w:cs="Arial"/>
                <w:i/>
              </w:rPr>
              <w:t>‘In order to progress from Part A to Part B, (and) from Part B to Part C (and from Part C to Part D) and to be eligible for the award of an Honours degree, candidates must not only satisfy the minimum credit requirements set out in Regulation XX but also...’</w:t>
            </w:r>
          </w:p>
          <w:p w14:paraId="641C36A9" w14:textId="2969CC82" w:rsidR="00212A15" w:rsidRDefault="00212A15" w:rsidP="00ED0066">
            <w:pPr>
              <w:rPr>
                <w:rFonts w:ascii="Arial" w:hAnsi="Arial" w:cs="Arial"/>
                <w:i/>
              </w:rPr>
            </w:pPr>
          </w:p>
          <w:p w14:paraId="5AD76C45" w14:textId="15617321" w:rsidR="00212A15" w:rsidRDefault="00212A15" w:rsidP="00ED0066">
            <w:pPr>
              <w:rPr>
                <w:rFonts w:ascii="Arial" w:hAnsi="Arial" w:cs="Arial"/>
                <w:i/>
              </w:rPr>
            </w:pPr>
          </w:p>
          <w:p w14:paraId="568A6738" w14:textId="16A6ABF5" w:rsidR="00212A15" w:rsidRDefault="00212A15" w:rsidP="00ED0066">
            <w:pPr>
              <w:rPr>
                <w:rFonts w:ascii="Arial" w:hAnsi="Arial" w:cs="Arial"/>
                <w:i/>
              </w:rPr>
            </w:pPr>
          </w:p>
          <w:p w14:paraId="131F9CF7" w14:textId="3ED563BB" w:rsidR="00212A15" w:rsidRDefault="00212A15" w:rsidP="00ED0066">
            <w:pPr>
              <w:rPr>
                <w:rFonts w:ascii="Arial" w:hAnsi="Arial" w:cs="Arial"/>
                <w:i/>
              </w:rPr>
            </w:pPr>
          </w:p>
          <w:p w14:paraId="1B5FD906" w14:textId="471577B9" w:rsidR="00212A15" w:rsidRDefault="00212A15" w:rsidP="00ED0066">
            <w:pPr>
              <w:rPr>
                <w:rFonts w:ascii="Arial" w:hAnsi="Arial" w:cs="Arial"/>
                <w:i/>
              </w:rPr>
            </w:pPr>
          </w:p>
          <w:p w14:paraId="1D9EC50F" w14:textId="6EFA838C" w:rsidR="00212A15" w:rsidRDefault="00212A15" w:rsidP="00ED0066">
            <w:pPr>
              <w:rPr>
                <w:rFonts w:ascii="Arial" w:hAnsi="Arial" w:cs="Arial"/>
                <w:i/>
              </w:rPr>
            </w:pPr>
          </w:p>
          <w:p w14:paraId="1B958D6B" w14:textId="77777777" w:rsidR="00212A15" w:rsidRDefault="00212A15" w:rsidP="00ED0066">
            <w:pPr>
              <w:rPr>
                <w:rFonts w:ascii="Arial" w:hAnsi="Arial" w:cs="Arial"/>
                <w:i/>
              </w:rPr>
            </w:pPr>
          </w:p>
          <w:p w14:paraId="1ADC1BA8" w14:textId="091DCD1B" w:rsidR="002C2F49" w:rsidRDefault="002C2F49" w:rsidP="00ED0066">
            <w:pPr>
              <w:rPr>
                <w:rFonts w:ascii="Arial" w:hAnsi="Arial" w:cs="Arial"/>
                <w:i/>
              </w:rPr>
            </w:pPr>
          </w:p>
          <w:p w14:paraId="57524CD0" w14:textId="1DD23573" w:rsidR="002C2F49" w:rsidRPr="0056261C" w:rsidRDefault="002C2F49" w:rsidP="00ED0066">
            <w:pPr>
              <w:rPr>
                <w:rFonts w:ascii="Arial" w:hAnsi="Arial" w:cs="Arial"/>
              </w:rPr>
            </w:pPr>
            <w:r w:rsidRPr="0056261C">
              <w:rPr>
                <w:rFonts w:ascii="Arial" w:hAnsi="Arial" w:cs="Arial"/>
              </w:rPr>
              <w:lastRenderedPageBreak/>
              <w:t xml:space="preserve">For integrated Master’s programmes include </w:t>
            </w:r>
            <w:r w:rsidR="00235A20" w:rsidRPr="0056261C">
              <w:rPr>
                <w:rFonts w:ascii="Arial" w:hAnsi="Arial" w:cs="Arial"/>
              </w:rPr>
              <w:t xml:space="preserve">information </w:t>
            </w:r>
            <w:r w:rsidR="00774E9A">
              <w:rPr>
                <w:rFonts w:ascii="Arial" w:hAnsi="Arial" w:cs="Arial"/>
              </w:rPr>
              <w:t>on</w:t>
            </w:r>
            <w:r w:rsidR="00235A20" w:rsidRPr="0056261C">
              <w:rPr>
                <w:rFonts w:ascii="Arial" w:hAnsi="Arial" w:cs="Arial"/>
              </w:rPr>
              <w:t xml:space="preserve"> </w:t>
            </w:r>
            <w:r w:rsidR="00774E9A" w:rsidRPr="0056261C">
              <w:rPr>
                <w:rFonts w:ascii="Arial" w:hAnsi="Arial" w:cs="Arial"/>
              </w:rPr>
              <w:t>arrangements for students who fail to meet requirements for progression from Part A to Part B and from Part B to Part C eg:</w:t>
            </w:r>
          </w:p>
          <w:p w14:paraId="4154B1D8" w14:textId="693774D2" w:rsidR="00FC0B4D" w:rsidRDefault="00FC0B4D" w:rsidP="00ED0066">
            <w:pPr>
              <w:rPr>
                <w:rFonts w:ascii="Arial" w:hAnsi="Arial" w:cs="Arial"/>
                <w:i/>
              </w:rPr>
            </w:pPr>
          </w:p>
          <w:p w14:paraId="0F8995D3" w14:textId="1434A195" w:rsidR="00FC0B4D" w:rsidRPr="00774E9A" w:rsidRDefault="00FC0B4D" w:rsidP="00ED0066">
            <w:pPr>
              <w:rPr>
                <w:rFonts w:ascii="Arial" w:hAnsi="Arial" w:cs="Arial"/>
                <w:i/>
              </w:rPr>
            </w:pPr>
            <w:r w:rsidRPr="0056261C">
              <w:rPr>
                <w:i/>
              </w:rPr>
              <w:t>Any candidate who fails to achieve the above criteria required for progression from Part A to Part B or Part B to Part C shall have the opportunity to repeat module assessments in accordance with the provisions of Regulation XX in order to progress to the subsequent Part.  Alternatively, a candidate may elect to enter Part B/C of the B</w:t>
            </w:r>
            <w:r w:rsidR="00774E9A" w:rsidRPr="0056261C">
              <w:rPr>
                <w:i/>
              </w:rPr>
              <w:t xml:space="preserve">Eng </w:t>
            </w:r>
            <w:r w:rsidRPr="0056261C">
              <w:rPr>
                <w:i/>
              </w:rPr>
              <w:t xml:space="preserve">degree programme in </w:t>
            </w:r>
            <w:r w:rsidR="00774E9A" w:rsidRPr="0056261C">
              <w:rPr>
                <w:i/>
              </w:rPr>
              <w:t xml:space="preserve">XXXX </w:t>
            </w:r>
            <w:r w:rsidRPr="0056261C">
              <w:rPr>
                <w:i/>
              </w:rPr>
              <w:t>provided that the candidate has achieved the criteria for progression required for that</w:t>
            </w:r>
            <w:r w:rsidR="003B4472">
              <w:rPr>
                <w:i/>
              </w:rPr>
              <w:t xml:space="preserve"> </w:t>
            </w:r>
            <w:r w:rsidRPr="0056261C">
              <w:rPr>
                <w:i/>
              </w:rPr>
              <w:t>programme.  Failure at re-assessment will not prejudice this permission to enter the BSc degree programme subsequently.</w:t>
            </w:r>
          </w:p>
          <w:p w14:paraId="6A32FDC3" w14:textId="35AB332F" w:rsidR="00235A20" w:rsidRDefault="00235A20" w:rsidP="00ED0066">
            <w:pPr>
              <w:rPr>
                <w:rFonts w:ascii="Arial" w:hAnsi="Arial" w:cs="Arial"/>
                <w:i/>
              </w:rPr>
            </w:pPr>
          </w:p>
          <w:p w14:paraId="03D75F08" w14:textId="368FC94A" w:rsidR="00774E9A" w:rsidRDefault="00774E9A" w:rsidP="00ED0066">
            <w:pPr>
              <w:rPr>
                <w:rFonts w:ascii="Arial" w:hAnsi="Arial" w:cs="Arial"/>
              </w:rPr>
            </w:pPr>
            <w:r>
              <w:rPr>
                <w:rFonts w:ascii="Arial" w:hAnsi="Arial" w:cs="Arial"/>
              </w:rPr>
              <w:t>In addition</w:t>
            </w:r>
            <w:r w:rsidR="0056261C">
              <w:rPr>
                <w:rFonts w:ascii="Arial" w:hAnsi="Arial" w:cs="Arial"/>
              </w:rPr>
              <w:t>,</w:t>
            </w:r>
            <w:r w:rsidRPr="00774E9A">
              <w:rPr>
                <w:rFonts w:ascii="Arial" w:hAnsi="Arial" w:cs="Arial"/>
              </w:rPr>
              <w:t xml:space="preserve"> for Integrated Master’s programmes include </w:t>
            </w:r>
            <w:r w:rsidRPr="0056261C">
              <w:rPr>
                <w:rFonts w:ascii="Arial" w:hAnsi="Arial" w:cs="Arial"/>
              </w:rPr>
              <w:t>requirements for a bachelor exit award at Part C or Part D, eg:</w:t>
            </w:r>
          </w:p>
          <w:p w14:paraId="36CF4149" w14:textId="77777777" w:rsidR="00774E9A" w:rsidRPr="0056261C" w:rsidRDefault="00774E9A" w:rsidP="00ED0066">
            <w:pPr>
              <w:rPr>
                <w:rFonts w:ascii="Arial" w:hAnsi="Arial" w:cs="Arial"/>
              </w:rPr>
            </w:pPr>
          </w:p>
          <w:p w14:paraId="7104E35F" w14:textId="1501283E" w:rsidR="00FC0B4D" w:rsidRPr="003B4472" w:rsidRDefault="00FC0B4D" w:rsidP="00ED0066">
            <w:pPr>
              <w:rPr>
                <w:rFonts w:ascii="Arial" w:hAnsi="Arial" w:cs="Arial"/>
                <w:i/>
              </w:rPr>
            </w:pPr>
            <w:r w:rsidRPr="003B4472">
              <w:rPr>
                <w:i/>
              </w:rPr>
              <w:t>Any candidate who fails to achieve the criteria for progression from Part C to Part D shall have the opportunity to repeat module assessments in accordance with the provisions of Regulation XX in order to qualify to progress to Part D.  The Programme Board may, at its discretion, award the degree of BEng in XXXX to any candidate who has satisfied the requirements for that degree.  Failure at re-assessment will not prejudice the candidate’s eligibility for such an award. </w:t>
            </w:r>
          </w:p>
          <w:p w14:paraId="34DDDFBE" w14:textId="77777777" w:rsidR="00FC0B4D" w:rsidRPr="003B4472" w:rsidRDefault="00FC0B4D" w:rsidP="00ED0066">
            <w:pPr>
              <w:rPr>
                <w:rFonts w:ascii="Arial" w:hAnsi="Arial" w:cs="Arial"/>
                <w:i/>
              </w:rPr>
            </w:pPr>
          </w:p>
          <w:p w14:paraId="06FD7990" w14:textId="71F11A69" w:rsidR="00235A20" w:rsidRPr="003B4472" w:rsidRDefault="00235A20" w:rsidP="00ED0066">
            <w:pPr>
              <w:rPr>
                <w:rFonts w:ascii="Arial" w:hAnsi="Arial" w:cs="Arial"/>
                <w:i/>
              </w:rPr>
            </w:pPr>
            <w:r w:rsidRPr="003B4472">
              <w:rPr>
                <w:i/>
              </w:rPr>
              <w:t>Any candidate who fails to qualify for the award of the Extended Honours Degree in Part D may, at the discretion of the Examiners, be awarded a B.Eng in XXXXX with a classification based on the candidate’s performance in Parts B and C</w:t>
            </w:r>
            <w:r w:rsidR="00FC0B4D" w:rsidRPr="003B4472">
              <w:rPr>
                <w:i/>
              </w:rPr>
              <w:t xml:space="preserve"> using modular weightings appropriate to the B.Eng Programme</w:t>
            </w:r>
            <w:r w:rsidRPr="003B4472">
              <w:rPr>
                <w:i/>
              </w:rPr>
              <w:t xml:space="preserve"> </w:t>
            </w:r>
            <w:r w:rsidR="00FC0B4D" w:rsidRPr="003B4472">
              <w:rPr>
                <w:i/>
              </w:rPr>
              <w:t xml:space="preserve">provided that an individual project is completed. </w:t>
            </w:r>
          </w:p>
          <w:p w14:paraId="4EBDA7B2" w14:textId="77777777" w:rsidR="00AA2682" w:rsidRPr="00763036" w:rsidRDefault="00AA2682" w:rsidP="00ED0066">
            <w:pPr>
              <w:rPr>
                <w:rFonts w:ascii="Arial" w:hAnsi="Arial" w:cs="Arial"/>
              </w:rPr>
            </w:pPr>
          </w:p>
          <w:p w14:paraId="4CF00969" w14:textId="27AEC3A7" w:rsidR="00516DEF" w:rsidRPr="00763036" w:rsidRDefault="00AA2682" w:rsidP="00ED0066">
            <w:pPr>
              <w:rPr>
                <w:rFonts w:ascii="Arial" w:hAnsi="Arial" w:cs="Arial"/>
              </w:rPr>
            </w:pPr>
            <w:r w:rsidRPr="00763036">
              <w:rPr>
                <w:rFonts w:ascii="Arial" w:hAnsi="Arial" w:cs="Arial"/>
                <w:b/>
              </w:rPr>
              <w:t>PG Programmes</w:t>
            </w:r>
            <w:r w:rsidR="00516DEF" w:rsidRPr="00763036">
              <w:rPr>
                <w:rFonts w:ascii="Arial" w:hAnsi="Arial" w:cs="Arial"/>
                <w:b/>
              </w:rPr>
              <w:t xml:space="preserve"> </w:t>
            </w:r>
            <w:r w:rsidR="00516DEF" w:rsidRPr="00763036">
              <w:rPr>
                <w:rFonts w:ascii="Arial" w:hAnsi="Arial" w:cs="Arial"/>
              </w:rPr>
              <w:t>should contain the following sentence:</w:t>
            </w:r>
          </w:p>
          <w:p w14:paraId="76949C28" w14:textId="75ACA1ED" w:rsidR="00516DEF" w:rsidRPr="00763036" w:rsidRDefault="00516DEF" w:rsidP="00ED0066">
            <w:pPr>
              <w:rPr>
                <w:rFonts w:ascii="Arial" w:hAnsi="Arial" w:cs="Arial"/>
              </w:rPr>
            </w:pPr>
          </w:p>
          <w:p w14:paraId="7ACCE6FF" w14:textId="649EE3FE" w:rsidR="00516DEF" w:rsidRPr="00763036" w:rsidRDefault="00516DEF" w:rsidP="00ED0066">
            <w:pPr>
              <w:rPr>
                <w:rFonts w:ascii="Arial" w:hAnsi="Arial" w:cs="Arial"/>
                <w:i/>
              </w:rPr>
            </w:pPr>
            <w:r w:rsidRPr="00763036">
              <w:rPr>
                <w:rFonts w:ascii="Arial" w:hAnsi="Arial" w:cs="Arial"/>
                <w:i/>
              </w:rPr>
              <w:t> ‘In order to be eligible for the award, candidates must not only satisfy the requirements of Regulation XXI’</w:t>
            </w:r>
          </w:p>
          <w:p w14:paraId="37867CFE" w14:textId="77777777" w:rsidR="00516DEF" w:rsidRPr="00763036" w:rsidRDefault="00516DEF" w:rsidP="00ED0066">
            <w:pPr>
              <w:rPr>
                <w:rFonts w:ascii="Arial" w:hAnsi="Arial" w:cs="Arial"/>
              </w:rPr>
            </w:pPr>
          </w:p>
          <w:p w14:paraId="15D9725C" w14:textId="7A5D2631" w:rsidR="00516DEF" w:rsidRPr="00763036" w:rsidRDefault="00786639" w:rsidP="00ED0066">
            <w:pPr>
              <w:rPr>
                <w:rFonts w:ascii="Arial" w:hAnsi="Arial" w:cs="Arial"/>
              </w:rPr>
            </w:pPr>
            <w:r w:rsidRPr="00763036">
              <w:rPr>
                <w:rFonts w:ascii="Arial" w:hAnsi="Arial" w:cs="Arial"/>
              </w:rPr>
              <w:t>Alternatively,</w:t>
            </w:r>
            <w:r w:rsidR="00516DEF" w:rsidRPr="00763036">
              <w:rPr>
                <w:rFonts w:ascii="Arial" w:hAnsi="Arial" w:cs="Arial"/>
              </w:rPr>
              <w:t xml:space="preserve"> where there are additional requirements beyond those in Regulation XXI the sentence should read:</w:t>
            </w:r>
          </w:p>
          <w:p w14:paraId="220F2C3C" w14:textId="74920F53" w:rsidR="00516DEF" w:rsidRPr="00763036" w:rsidRDefault="00516DEF" w:rsidP="00ED0066">
            <w:pPr>
              <w:rPr>
                <w:rFonts w:ascii="Arial" w:hAnsi="Arial" w:cs="Arial"/>
              </w:rPr>
            </w:pPr>
          </w:p>
          <w:p w14:paraId="2262DCD7" w14:textId="445F661D" w:rsidR="00516DEF" w:rsidRPr="00763036" w:rsidRDefault="00516DEF" w:rsidP="00ED0066">
            <w:pPr>
              <w:rPr>
                <w:rFonts w:ascii="Arial" w:hAnsi="Arial" w:cs="Arial"/>
                <w:i/>
              </w:rPr>
            </w:pPr>
            <w:r w:rsidRPr="00763036">
              <w:rPr>
                <w:rFonts w:ascii="Arial" w:hAnsi="Arial" w:cs="Arial"/>
                <w:i/>
              </w:rPr>
              <w:t>‘In order to be eligible for the award, candidates must not only satisfy the requirements of Regulation XXI but also …’</w:t>
            </w:r>
          </w:p>
          <w:p w14:paraId="1ADD4BFE" w14:textId="36B90081" w:rsidR="00516DEF" w:rsidRPr="00763036" w:rsidRDefault="00516DEF" w:rsidP="00ED0066">
            <w:pPr>
              <w:rPr>
                <w:rFonts w:ascii="Arial" w:hAnsi="Arial" w:cs="Arial"/>
                <w:i/>
              </w:rPr>
            </w:pPr>
          </w:p>
          <w:p w14:paraId="4CF3A896" w14:textId="77777777" w:rsidR="00516DEF" w:rsidRDefault="00516DEF" w:rsidP="009703C7">
            <w:pPr>
              <w:rPr>
                <w:rFonts w:ascii="Arial" w:hAnsi="Arial" w:cs="Arial"/>
              </w:rPr>
            </w:pPr>
            <w:r w:rsidRPr="00763036">
              <w:rPr>
                <w:rFonts w:ascii="Arial" w:hAnsi="Arial" w:cs="Arial"/>
              </w:rPr>
              <w:t xml:space="preserve">Where there are PGCert and PGDip entry routes, the progression criteria should note the requirements for each. </w:t>
            </w:r>
          </w:p>
          <w:p w14:paraId="7FFF4615" w14:textId="77777777" w:rsidR="002A445E" w:rsidRDefault="002A445E" w:rsidP="009703C7">
            <w:pPr>
              <w:rPr>
                <w:rFonts w:ascii="Arial" w:hAnsi="Arial" w:cs="Arial"/>
              </w:rPr>
            </w:pPr>
          </w:p>
          <w:p w14:paraId="058D252A" w14:textId="77777777" w:rsidR="00212A15" w:rsidRDefault="00212A15" w:rsidP="009703C7">
            <w:pPr>
              <w:rPr>
                <w:rFonts w:ascii="Arial" w:hAnsi="Arial" w:cs="Arial"/>
              </w:rPr>
            </w:pPr>
          </w:p>
          <w:p w14:paraId="6E144EE6" w14:textId="77777777" w:rsidR="00212A15" w:rsidRDefault="00212A15" w:rsidP="009703C7">
            <w:pPr>
              <w:rPr>
                <w:rFonts w:ascii="Arial" w:hAnsi="Arial" w:cs="Arial"/>
              </w:rPr>
            </w:pPr>
          </w:p>
          <w:p w14:paraId="20664D98" w14:textId="77777777" w:rsidR="00212A15" w:rsidRDefault="00212A15" w:rsidP="009703C7">
            <w:pPr>
              <w:rPr>
                <w:rFonts w:ascii="Arial" w:hAnsi="Arial" w:cs="Arial"/>
              </w:rPr>
            </w:pPr>
          </w:p>
          <w:p w14:paraId="0C8CCD13" w14:textId="1C23B1BD" w:rsidR="00212A15" w:rsidRPr="00763036" w:rsidRDefault="00212A15" w:rsidP="009703C7">
            <w:pPr>
              <w:rPr>
                <w:rFonts w:ascii="Arial" w:hAnsi="Arial" w:cs="Arial"/>
              </w:rPr>
            </w:pPr>
          </w:p>
        </w:tc>
      </w:tr>
      <w:tr w:rsidR="00F4524E" w:rsidRPr="00763036" w14:paraId="660D7AC6" w14:textId="77777777" w:rsidTr="00F4524E">
        <w:tc>
          <w:tcPr>
            <w:tcW w:w="9016" w:type="dxa"/>
            <w:gridSpan w:val="2"/>
            <w:shd w:val="clear" w:color="auto" w:fill="FF99FF"/>
          </w:tcPr>
          <w:p w14:paraId="13A83004" w14:textId="77777777" w:rsidR="00F4524E" w:rsidRDefault="00F4524E" w:rsidP="00ED0066">
            <w:pPr>
              <w:rPr>
                <w:rFonts w:ascii="Arial" w:hAnsi="Arial" w:cs="Arial"/>
                <w:b/>
              </w:rPr>
            </w:pPr>
          </w:p>
          <w:p w14:paraId="5323E41F" w14:textId="6450FF75" w:rsidR="00F4524E" w:rsidRDefault="00F4524E" w:rsidP="00ED0066">
            <w:pPr>
              <w:rPr>
                <w:rFonts w:ascii="Arial" w:hAnsi="Arial" w:cs="Arial"/>
                <w:b/>
              </w:rPr>
            </w:pPr>
            <w:r>
              <w:rPr>
                <w:rFonts w:ascii="Arial" w:hAnsi="Arial" w:cs="Arial"/>
                <w:b/>
              </w:rPr>
              <w:t>Section 6</w:t>
            </w:r>
          </w:p>
          <w:p w14:paraId="4294EB23" w14:textId="3646BF41" w:rsidR="00F4524E" w:rsidRPr="00763036" w:rsidRDefault="00F4524E" w:rsidP="00ED0066">
            <w:pPr>
              <w:rPr>
                <w:rFonts w:ascii="Arial" w:hAnsi="Arial" w:cs="Arial"/>
                <w:b/>
              </w:rPr>
            </w:pPr>
          </w:p>
        </w:tc>
      </w:tr>
      <w:tr w:rsidR="001C2A2C" w:rsidRPr="00763036" w14:paraId="7FCE015E" w14:textId="77777777" w:rsidTr="00516DEF">
        <w:tc>
          <w:tcPr>
            <w:tcW w:w="2830" w:type="dxa"/>
          </w:tcPr>
          <w:p w14:paraId="015D95AC" w14:textId="77777777" w:rsidR="001C2A2C" w:rsidRPr="008F57E1" w:rsidRDefault="001C2A2C" w:rsidP="00ED0066">
            <w:pPr>
              <w:rPr>
                <w:rFonts w:ascii="Arial" w:hAnsi="Arial" w:cs="Arial"/>
                <w:b/>
                <w:iCs/>
              </w:rPr>
            </w:pPr>
            <w:r w:rsidRPr="008F57E1">
              <w:rPr>
                <w:rFonts w:ascii="Arial" w:hAnsi="Arial" w:cs="Arial"/>
                <w:b/>
                <w:iCs/>
              </w:rPr>
              <w:t>Relative Weighting of Parts of the Programme for the Purposes of Final Degree Classification</w:t>
            </w:r>
          </w:p>
        </w:tc>
        <w:tc>
          <w:tcPr>
            <w:tcW w:w="6186" w:type="dxa"/>
          </w:tcPr>
          <w:p w14:paraId="00AB9807" w14:textId="68254D35" w:rsidR="006F15A3" w:rsidRPr="00763036" w:rsidRDefault="00516DEF" w:rsidP="00ED0066">
            <w:pPr>
              <w:rPr>
                <w:rFonts w:ascii="Arial" w:hAnsi="Arial" w:cs="Arial"/>
                <w:i/>
              </w:rPr>
            </w:pPr>
            <w:r w:rsidRPr="00763036">
              <w:rPr>
                <w:rFonts w:ascii="Arial" w:hAnsi="Arial" w:cs="Arial"/>
                <w:b/>
              </w:rPr>
              <w:t>UG</w:t>
            </w:r>
            <w:r w:rsidR="006F15A3" w:rsidRPr="00763036">
              <w:rPr>
                <w:rFonts w:ascii="Arial" w:hAnsi="Arial" w:cs="Arial"/>
                <w:b/>
              </w:rPr>
              <w:t xml:space="preserve"> Programmes</w:t>
            </w:r>
            <w:r w:rsidR="006F15A3" w:rsidRPr="00763036">
              <w:rPr>
                <w:rFonts w:ascii="Arial" w:hAnsi="Arial" w:cs="Arial"/>
                <w:b/>
                <w:i/>
              </w:rPr>
              <w:t xml:space="preserve">: </w:t>
            </w:r>
            <w:r w:rsidR="006F15A3" w:rsidRPr="00763036">
              <w:rPr>
                <w:rFonts w:ascii="Arial" w:hAnsi="Arial" w:cs="Arial"/>
                <w:i/>
              </w:rPr>
              <w:t xml:space="preserve">Follow the format: </w:t>
            </w:r>
          </w:p>
          <w:p w14:paraId="1998314F" w14:textId="77777777" w:rsidR="006F15A3" w:rsidRPr="00763036" w:rsidRDefault="006F15A3" w:rsidP="00ED0066">
            <w:pPr>
              <w:rPr>
                <w:rFonts w:ascii="Arial" w:hAnsi="Arial" w:cs="Arial"/>
                <w:i/>
              </w:rPr>
            </w:pPr>
          </w:p>
          <w:p w14:paraId="44283292" w14:textId="3E074C97" w:rsidR="006F15A3" w:rsidRPr="00763036" w:rsidRDefault="006F15A3" w:rsidP="00ED0066">
            <w:pPr>
              <w:rPr>
                <w:rFonts w:ascii="Arial" w:hAnsi="Arial" w:cs="Arial"/>
                <w:i/>
              </w:rPr>
            </w:pPr>
            <w:r w:rsidRPr="00763036">
              <w:rPr>
                <w:rFonts w:ascii="Arial" w:hAnsi="Arial" w:cs="Arial"/>
                <w:i/>
              </w:rPr>
              <w:t>Candidates' final degree classification will be determined on the basis of their performance in degree level Module Assessments in Parts B and C (</w:t>
            </w:r>
            <w:r w:rsidR="00D7597D" w:rsidRPr="00763036">
              <w:rPr>
                <w:rFonts w:ascii="Arial" w:hAnsi="Arial" w:cs="Arial"/>
                <w:i/>
              </w:rPr>
              <w:t>OR FOR MDEGREES: (Parts, B, C and D)</w:t>
            </w:r>
            <w:r w:rsidRPr="00763036">
              <w:rPr>
                <w:rFonts w:ascii="Arial" w:hAnsi="Arial" w:cs="Arial"/>
                <w:i/>
              </w:rPr>
              <w:t>, in accordance with the scheme set out in Regulation XX. The average percentage marks for each Part will be combined in the ratio Part B X : Part C X (OR FOR MDEGREES: (Part B X: Part C X: Part D X)) to determine the Programme Mark.</w:t>
            </w:r>
          </w:p>
          <w:p w14:paraId="161C8F3A" w14:textId="77777777" w:rsidR="00516DEF" w:rsidRPr="00763036" w:rsidRDefault="00516DEF" w:rsidP="00ED0066">
            <w:pPr>
              <w:rPr>
                <w:rFonts w:ascii="Arial" w:hAnsi="Arial" w:cs="Arial"/>
                <w:b/>
                <w:i/>
              </w:rPr>
            </w:pPr>
          </w:p>
          <w:p w14:paraId="3D1749D3" w14:textId="77777777" w:rsidR="00516DEF" w:rsidRPr="00763036" w:rsidRDefault="00516DEF" w:rsidP="00ED0066">
            <w:pPr>
              <w:rPr>
                <w:rFonts w:ascii="Arial" w:hAnsi="Arial" w:cs="Arial"/>
                <w:i/>
              </w:rPr>
            </w:pPr>
            <w:r w:rsidRPr="00763036">
              <w:rPr>
                <w:rFonts w:ascii="Arial" w:hAnsi="Arial" w:cs="Arial"/>
                <w:b/>
              </w:rPr>
              <w:t>PG</w:t>
            </w:r>
            <w:r w:rsidR="006F15A3" w:rsidRPr="00763036">
              <w:rPr>
                <w:rFonts w:ascii="Arial" w:hAnsi="Arial" w:cs="Arial"/>
                <w:b/>
              </w:rPr>
              <w:t xml:space="preserve"> Programmes:</w:t>
            </w:r>
            <w:r w:rsidRPr="00763036">
              <w:rPr>
                <w:rFonts w:ascii="Arial" w:hAnsi="Arial" w:cs="Arial"/>
                <w:i/>
              </w:rPr>
              <w:t xml:space="preserve"> Indicate ‘ Not applicable’</w:t>
            </w:r>
            <w:r w:rsidR="006F15A3" w:rsidRPr="00763036">
              <w:rPr>
                <w:rFonts w:ascii="Arial" w:hAnsi="Arial" w:cs="Arial"/>
                <w:i/>
              </w:rPr>
              <w:t xml:space="preserve"> as this section is not relevant to PG programmes. </w:t>
            </w:r>
          </w:p>
          <w:p w14:paraId="7E438839" w14:textId="6B1FC6B7" w:rsidR="00786639" w:rsidRPr="00763036" w:rsidRDefault="00786639" w:rsidP="00ED0066">
            <w:pPr>
              <w:rPr>
                <w:rFonts w:ascii="Arial" w:hAnsi="Arial" w:cs="Arial"/>
                <w:i/>
              </w:rPr>
            </w:pPr>
          </w:p>
        </w:tc>
      </w:tr>
    </w:tbl>
    <w:p w14:paraId="07906486" w14:textId="0AD2B519" w:rsidR="009D4B13" w:rsidRDefault="009D4B13" w:rsidP="00971EBB">
      <w:pPr>
        <w:rPr>
          <w:rFonts w:ascii="Arial" w:hAnsi="Arial" w:cs="Arial"/>
        </w:rPr>
      </w:pPr>
    </w:p>
    <w:p w14:paraId="507A332F" w14:textId="7B0A6744" w:rsidR="00235AC5" w:rsidRDefault="00235AC5" w:rsidP="00971EBB">
      <w:pPr>
        <w:rPr>
          <w:rFonts w:ascii="Arial" w:hAnsi="Arial" w:cs="Arial"/>
        </w:rPr>
      </w:pPr>
    </w:p>
    <w:p w14:paraId="592889B2" w14:textId="03376462" w:rsidR="00235AC5" w:rsidRDefault="00235AC5">
      <w:pPr>
        <w:rPr>
          <w:rFonts w:ascii="Arial" w:hAnsi="Arial" w:cs="Arial"/>
        </w:rPr>
      </w:pPr>
      <w:r>
        <w:rPr>
          <w:rFonts w:ascii="Arial" w:hAnsi="Arial" w:cs="Arial"/>
        </w:rPr>
        <w:br w:type="page"/>
      </w:r>
    </w:p>
    <w:p w14:paraId="2F9079D2" w14:textId="4EF52EFD" w:rsidR="00235AC5" w:rsidRDefault="00235AC5" w:rsidP="00235AC5">
      <w:pPr>
        <w:spacing w:after="0" w:line="240" w:lineRule="auto"/>
        <w:ind w:right="-613"/>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Appendix A</w:t>
      </w:r>
    </w:p>
    <w:p w14:paraId="77A49E13" w14:textId="68A225C9" w:rsidR="00235AC5" w:rsidRPr="00235AC5" w:rsidRDefault="00235AC5" w:rsidP="00235AC5">
      <w:pPr>
        <w:spacing w:after="0" w:line="240" w:lineRule="auto"/>
        <w:ind w:right="-613"/>
        <w:jc w:val="right"/>
        <w:rPr>
          <w:rFonts w:ascii="Arial" w:eastAsia="Times New Roman" w:hAnsi="Arial" w:cs="Arial"/>
          <w:b/>
          <w:sz w:val="24"/>
          <w:szCs w:val="24"/>
          <w:lang w:eastAsia="en-GB"/>
        </w:rPr>
      </w:pPr>
      <w:r w:rsidRPr="00235AC5">
        <w:rPr>
          <w:rFonts w:ascii="Calibri" w:eastAsia="SimSun" w:hAnsi="Calibri" w:cs="Arial"/>
          <w:noProof/>
          <w:sz w:val="20"/>
          <w:lang w:eastAsia="zh-CN"/>
        </w:rPr>
        <w:drawing>
          <wp:inline distT="0" distB="0" distL="0" distR="0" wp14:anchorId="4E7878CF" wp14:editId="7EBF7B28">
            <wp:extent cx="2207277" cy="792479"/>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2207277" cy="792479"/>
                    </a:xfrm>
                    <a:prstGeom prst="rect">
                      <a:avLst/>
                    </a:prstGeom>
                  </pic:spPr>
                </pic:pic>
              </a:graphicData>
            </a:graphic>
          </wp:inline>
        </w:drawing>
      </w:r>
    </w:p>
    <w:p w14:paraId="015126FB" w14:textId="77777777" w:rsidR="00235AC5" w:rsidRPr="00235AC5" w:rsidRDefault="00235AC5" w:rsidP="00235AC5">
      <w:pPr>
        <w:spacing w:after="0" w:line="240" w:lineRule="auto"/>
        <w:rPr>
          <w:rFonts w:ascii="Arial" w:eastAsia="Times New Roman" w:hAnsi="Arial" w:cs="Arial"/>
          <w:b/>
          <w:sz w:val="24"/>
          <w:szCs w:val="24"/>
          <w:lang w:eastAsia="en-GB"/>
        </w:rPr>
      </w:pPr>
    </w:p>
    <w:p w14:paraId="21512A33" w14:textId="77777777" w:rsidR="00235AC5" w:rsidRPr="00235AC5" w:rsidRDefault="00235AC5" w:rsidP="00235AC5">
      <w:pPr>
        <w:spacing w:after="0" w:line="240" w:lineRule="auto"/>
        <w:jc w:val="center"/>
        <w:rPr>
          <w:rFonts w:ascii="Arial" w:eastAsia="Times New Roman" w:hAnsi="Arial" w:cs="Arial"/>
          <w:b/>
          <w:sz w:val="24"/>
          <w:szCs w:val="24"/>
          <w:lang w:eastAsia="en-GB"/>
        </w:rPr>
      </w:pPr>
    </w:p>
    <w:p w14:paraId="41CCB727" w14:textId="77777777" w:rsidR="00235AC5" w:rsidRPr="00235AC5" w:rsidRDefault="00235AC5" w:rsidP="00235AC5">
      <w:pPr>
        <w:spacing w:after="0" w:line="240" w:lineRule="auto"/>
        <w:jc w:val="center"/>
        <w:rPr>
          <w:rFonts w:ascii="Arial" w:eastAsia="Times New Roman" w:hAnsi="Arial" w:cs="Arial"/>
          <w:b/>
          <w:sz w:val="24"/>
          <w:szCs w:val="24"/>
          <w:lang w:eastAsia="en-GB"/>
        </w:rPr>
      </w:pPr>
      <w:r w:rsidRPr="00235AC5">
        <w:rPr>
          <w:rFonts w:ascii="Arial" w:eastAsia="Times New Roman" w:hAnsi="Arial" w:cs="Arial"/>
          <w:b/>
          <w:sz w:val="24"/>
          <w:szCs w:val="24"/>
          <w:lang w:eastAsia="en-GB"/>
        </w:rPr>
        <w:t>PROGRAMME SPECIFICATION TEMPLATE</w:t>
      </w:r>
    </w:p>
    <w:p w14:paraId="659B233A" w14:textId="77777777" w:rsidR="00235AC5" w:rsidRPr="00235AC5" w:rsidRDefault="00235AC5" w:rsidP="00235AC5">
      <w:pPr>
        <w:spacing w:after="0" w:line="240" w:lineRule="auto"/>
        <w:jc w:val="center"/>
        <w:rPr>
          <w:rFonts w:ascii="Arial" w:eastAsia="Times New Roman" w:hAnsi="Arial" w:cs="Arial"/>
          <w:b/>
          <w:sz w:val="24"/>
          <w:szCs w:val="24"/>
          <w:lang w:eastAsia="en-GB"/>
        </w:rPr>
      </w:pPr>
    </w:p>
    <w:p w14:paraId="0BA35851" w14:textId="77777777" w:rsidR="00235AC5" w:rsidRPr="00235AC5" w:rsidRDefault="00235AC5" w:rsidP="00235AC5">
      <w:pPr>
        <w:spacing w:after="0" w:line="240" w:lineRule="auto"/>
        <w:jc w:val="center"/>
        <w:rPr>
          <w:rFonts w:ascii="Arial" w:eastAsia="Times New Roman" w:hAnsi="Arial" w:cs="Arial"/>
          <w:i/>
          <w:szCs w:val="24"/>
          <w:lang w:eastAsia="en-GB"/>
        </w:rPr>
      </w:pPr>
      <w:r w:rsidRPr="00235AC5">
        <w:rPr>
          <w:rFonts w:ascii="Arial" w:eastAsia="Times New Roman" w:hAnsi="Arial" w:cs="Arial"/>
          <w:i/>
          <w:szCs w:val="24"/>
          <w:lang w:eastAsia="en-GB"/>
        </w:rPr>
        <w:t>Name of programme</w:t>
      </w:r>
    </w:p>
    <w:p w14:paraId="147FD2A7" w14:textId="77777777" w:rsidR="00235AC5" w:rsidRPr="00235AC5" w:rsidRDefault="00235AC5" w:rsidP="00235AC5">
      <w:pPr>
        <w:spacing w:after="0" w:line="240" w:lineRule="auto"/>
        <w:jc w:val="center"/>
        <w:rPr>
          <w:rFonts w:ascii="Arial" w:eastAsia="Times New Roman" w:hAnsi="Arial" w:cs="Arial"/>
          <w:szCs w:val="24"/>
          <w:lang w:eastAsia="en-GB"/>
        </w:rPr>
      </w:pPr>
    </w:p>
    <w:p w14:paraId="06C0FF21" w14:textId="77777777" w:rsidR="00235AC5" w:rsidRPr="00235AC5" w:rsidRDefault="00235AC5" w:rsidP="00235AC5">
      <w:pPr>
        <w:spacing w:after="0" w:line="240" w:lineRule="auto"/>
        <w:jc w:val="center"/>
        <w:rPr>
          <w:rFonts w:ascii="Arial" w:eastAsia="Times New Roman" w:hAnsi="Arial" w:cs="Arial"/>
          <w:szCs w:val="24"/>
          <w:lang w:eastAsia="en-GB"/>
        </w:rPr>
      </w:pPr>
      <w:r w:rsidRPr="00235AC5">
        <w:rPr>
          <w:rFonts w:ascii="Arial" w:eastAsia="Times New Roman" w:hAnsi="Arial" w:cs="Arial"/>
          <w:szCs w:val="24"/>
          <w:lang w:eastAsia="en-GB"/>
        </w:rPr>
        <w:t>Academic Year:</w:t>
      </w:r>
    </w:p>
    <w:p w14:paraId="350839C7" w14:textId="77777777" w:rsidR="00235AC5" w:rsidRPr="00235AC5" w:rsidRDefault="00235AC5" w:rsidP="00235AC5">
      <w:pPr>
        <w:spacing w:after="0" w:line="240" w:lineRule="auto"/>
        <w:rPr>
          <w:rFonts w:ascii="Arial" w:eastAsia="Times New Roman" w:hAnsi="Arial" w:cs="Arial"/>
          <w:szCs w:val="24"/>
          <w:lang w:eastAsia="en-GB"/>
        </w:rPr>
      </w:pPr>
    </w:p>
    <w:p w14:paraId="179D6841" w14:textId="77777777" w:rsidR="00235AC5" w:rsidRPr="00235AC5" w:rsidRDefault="00235AC5" w:rsidP="00235AC5">
      <w:pPr>
        <w:spacing w:after="0" w:line="240" w:lineRule="auto"/>
        <w:rPr>
          <w:rFonts w:ascii="Arial" w:eastAsia="Times New Roman" w:hAnsi="Arial" w:cs="Arial"/>
          <w:szCs w:val="24"/>
          <w:lang w:eastAsia="en-GB"/>
        </w:rPr>
      </w:pPr>
    </w:p>
    <w:p w14:paraId="0CB53ABE" w14:textId="77777777" w:rsidR="00235AC5" w:rsidRPr="00235AC5" w:rsidRDefault="00235AC5" w:rsidP="00235AC5">
      <w:pPr>
        <w:spacing w:after="0" w:line="240" w:lineRule="auto"/>
        <w:rPr>
          <w:rFonts w:ascii="Arial" w:eastAsia="SimSun" w:hAnsi="Arial" w:cs="Arial"/>
          <w:lang w:eastAsia="zh-CN"/>
        </w:rPr>
      </w:pPr>
      <w:r w:rsidRPr="00235AC5">
        <w:rPr>
          <w:rFonts w:ascii="Arial" w:eastAsia="SimSun" w:hAnsi="Arial" w:cs="Arial"/>
          <w:lang w:eastAsia="zh-CN"/>
        </w:rPr>
        <w:t xml:space="preserve">This specification provides a concise summary of the main features of the programme and the learning outcomes that a typical student might reasonably be expected to achieve and demonstrate if full advantage is taken of the learning opportunities that are provided.  </w:t>
      </w:r>
    </w:p>
    <w:p w14:paraId="1F9B362F" w14:textId="77777777" w:rsidR="00235AC5" w:rsidRPr="00235AC5" w:rsidRDefault="00235AC5" w:rsidP="00235AC5">
      <w:pPr>
        <w:spacing w:after="0" w:line="240" w:lineRule="auto"/>
        <w:rPr>
          <w:rFonts w:ascii="Arial" w:eastAsia="SimSun" w:hAnsi="Arial" w:cs="Arial"/>
          <w:lang w:eastAsia="zh-CN"/>
        </w:rPr>
      </w:pPr>
    </w:p>
    <w:p w14:paraId="207A7487" w14:textId="77777777" w:rsidR="00235AC5" w:rsidRPr="00235AC5" w:rsidRDefault="00235AC5" w:rsidP="00235AC5">
      <w:pPr>
        <w:spacing w:after="0" w:line="240" w:lineRule="auto"/>
        <w:rPr>
          <w:rFonts w:ascii="Arial" w:eastAsia="SimSun" w:hAnsi="Arial" w:cs="Arial"/>
          <w:lang w:eastAsia="zh-CN"/>
        </w:rPr>
      </w:pPr>
      <w:r w:rsidRPr="00235AC5">
        <w:rPr>
          <w:rFonts w:ascii="Arial" w:eastAsia="SimSun" w:hAnsi="Arial" w:cs="Arial"/>
          <w:lang w:eastAsia="zh-CN"/>
        </w:rPr>
        <w:t xml:space="preserve">This specification applies to delivery of the programme in the Academic Year indicated above. Prospective students reviewing this information for a later year of study should be aware that these details are subject to change as outlined in our </w:t>
      </w:r>
      <w:hyperlink r:id="rId13" w:history="1">
        <w:r w:rsidRPr="00235AC5">
          <w:rPr>
            <w:rFonts w:ascii="Calibri" w:eastAsia="SimSun" w:hAnsi="Calibri" w:cs="Arial"/>
            <w:color w:val="0000FF"/>
            <w:sz w:val="24"/>
            <w:szCs w:val="24"/>
            <w:u w:val="single"/>
            <w:lang w:eastAsia="zh-CN"/>
          </w:rPr>
          <w:t>Terms and Conditions of Study</w:t>
        </w:r>
      </w:hyperlink>
      <w:r w:rsidRPr="00235AC5">
        <w:rPr>
          <w:rFonts w:ascii="Calibri" w:eastAsia="SimSun" w:hAnsi="Calibri" w:cs="Arial"/>
          <w:color w:val="555555"/>
          <w:sz w:val="24"/>
          <w:szCs w:val="24"/>
          <w:lang w:eastAsia="zh-CN"/>
        </w:rPr>
        <w:t>.</w:t>
      </w:r>
    </w:p>
    <w:p w14:paraId="14D53583" w14:textId="77777777" w:rsidR="00235AC5" w:rsidRPr="00235AC5" w:rsidRDefault="00235AC5" w:rsidP="00235AC5">
      <w:pPr>
        <w:spacing w:after="0" w:line="240" w:lineRule="auto"/>
        <w:rPr>
          <w:rFonts w:ascii="Arial" w:eastAsia="SimSun" w:hAnsi="Arial" w:cs="Arial"/>
          <w:lang w:eastAsia="zh-CN"/>
        </w:rPr>
      </w:pPr>
    </w:p>
    <w:p w14:paraId="5272AD98" w14:textId="77777777" w:rsidR="00235AC5" w:rsidRPr="00235AC5" w:rsidRDefault="00235AC5" w:rsidP="00235AC5">
      <w:pPr>
        <w:spacing w:after="0" w:line="240" w:lineRule="auto"/>
        <w:rPr>
          <w:rFonts w:ascii="Arial" w:eastAsia="SimSun" w:hAnsi="Arial" w:cs="Arial"/>
          <w:lang w:eastAsia="zh-CN"/>
        </w:rPr>
      </w:pPr>
      <w:r w:rsidRPr="00235AC5">
        <w:rPr>
          <w:rFonts w:ascii="Arial" w:eastAsia="SimSun" w:hAnsi="Arial" w:cs="Arial"/>
          <w:lang w:eastAsia="zh-CN"/>
        </w:rPr>
        <w:t>This specification should be read in conjunction with:</w:t>
      </w:r>
    </w:p>
    <w:p w14:paraId="147A733E" w14:textId="77777777" w:rsidR="00235AC5" w:rsidRPr="00235AC5" w:rsidRDefault="00235AC5" w:rsidP="00235AC5">
      <w:pPr>
        <w:spacing w:after="0" w:line="240" w:lineRule="auto"/>
        <w:rPr>
          <w:rFonts w:ascii="Arial" w:eastAsia="SimSun" w:hAnsi="Arial" w:cs="Arial"/>
          <w:lang w:eastAsia="zh-CN"/>
        </w:rPr>
      </w:pPr>
    </w:p>
    <w:p w14:paraId="38A3CEE4" w14:textId="77777777" w:rsidR="00235AC5" w:rsidRPr="00235AC5" w:rsidRDefault="00235AC5" w:rsidP="00235AC5">
      <w:pPr>
        <w:spacing w:after="120" w:line="240" w:lineRule="auto"/>
        <w:ind w:left="567" w:hanging="567"/>
        <w:rPr>
          <w:rFonts w:ascii="Arial" w:eastAsia="SimSun" w:hAnsi="Arial" w:cs="Arial"/>
          <w:lang w:eastAsia="zh-CN"/>
        </w:rPr>
      </w:pPr>
      <w:r w:rsidRPr="00235AC5">
        <w:rPr>
          <w:rFonts w:ascii="Arial" w:eastAsia="SimSun" w:hAnsi="Arial" w:cs="Arial"/>
          <w:lang w:eastAsia="zh-CN"/>
        </w:rPr>
        <w:t>•</w:t>
      </w:r>
      <w:r w:rsidRPr="00235AC5">
        <w:rPr>
          <w:rFonts w:ascii="Arial" w:eastAsia="SimSun" w:hAnsi="Arial" w:cs="Arial"/>
          <w:lang w:eastAsia="zh-CN"/>
        </w:rPr>
        <w:tab/>
        <w:t>Reg XX for Undergraduate Awards  (see</w:t>
      </w:r>
      <w:r w:rsidRPr="00235AC5">
        <w:rPr>
          <w:rFonts w:ascii="Calibri" w:eastAsia="SimSun" w:hAnsi="Calibri" w:cs="Arial"/>
          <w:color w:val="555555"/>
          <w:sz w:val="20"/>
          <w:szCs w:val="20"/>
          <w:lang w:eastAsia="zh-CN"/>
        </w:rPr>
        <w:t xml:space="preserve"> </w:t>
      </w:r>
      <w:hyperlink r:id="rId14" w:history="1">
        <w:hyperlink r:id="rId15" w:history="1">
          <w:r w:rsidRPr="00235AC5">
            <w:rPr>
              <w:rFonts w:ascii="Calibri" w:eastAsia="SimSun" w:hAnsi="Calibri" w:cs="Arial"/>
              <w:color w:val="0000FF"/>
              <w:sz w:val="24"/>
              <w:szCs w:val="24"/>
              <w:u w:val="single"/>
              <w:lang w:eastAsia="zh-CN"/>
            </w:rPr>
            <w:t>University Regulations</w:t>
          </w:r>
        </w:hyperlink>
        <w:r w:rsidRPr="00235AC5">
          <w:rPr>
            <w:rFonts w:ascii="Arial" w:eastAsia="SimSun" w:hAnsi="Arial" w:cs="Arial"/>
            <w:lang w:eastAsia="zh-CN"/>
          </w:rPr>
          <w:t>)</w:t>
        </w:r>
      </w:hyperlink>
      <w:r w:rsidRPr="00235AC5">
        <w:rPr>
          <w:rFonts w:ascii="Arial" w:eastAsia="SimSun" w:hAnsi="Arial" w:cs="Arial"/>
          <w:lang w:eastAsia="zh-CN"/>
        </w:rPr>
        <w:t xml:space="preserve"> </w:t>
      </w:r>
    </w:p>
    <w:p w14:paraId="7F44D199" w14:textId="77777777" w:rsidR="00235AC5" w:rsidRPr="00235AC5" w:rsidRDefault="00235AC5" w:rsidP="00235AC5">
      <w:pPr>
        <w:spacing w:after="200" w:line="276" w:lineRule="auto"/>
        <w:ind w:left="567" w:hanging="567"/>
        <w:rPr>
          <w:rFonts w:ascii="Arial" w:eastAsia="Times New Roman" w:hAnsi="Arial" w:cs="Arial"/>
          <w:sz w:val="24"/>
          <w:szCs w:val="24"/>
          <w:lang w:eastAsia="en-GB"/>
        </w:rPr>
      </w:pPr>
      <w:r w:rsidRPr="00235AC5">
        <w:rPr>
          <w:rFonts w:ascii="Arial" w:eastAsia="SimSun" w:hAnsi="Arial" w:cs="Arial"/>
          <w:lang w:eastAsia="zh-CN"/>
        </w:rPr>
        <w:t>•</w:t>
      </w:r>
      <w:r w:rsidRPr="00235AC5">
        <w:rPr>
          <w:rFonts w:ascii="Arial" w:eastAsia="SimSun" w:hAnsi="Arial" w:cs="Arial"/>
          <w:lang w:eastAsia="zh-CN"/>
        </w:rPr>
        <w:tab/>
      </w:r>
      <w:hyperlink r:id="rId16" w:history="1">
        <w:r w:rsidRPr="00235AC5">
          <w:rPr>
            <w:rFonts w:ascii="Calibri" w:eastAsia="SimSun" w:hAnsi="Calibri" w:cs="Arial"/>
            <w:color w:val="0000FF"/>
            <w:sz w:val="24"/>
            <w:szCs w:val="24"/>
            <w:u w:val="single"/>
            <w:lang w:eastAsia="zh-CN"/>
          </w:rPr>
          <w:t>Module Specifications</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4962"/>
      </w:tblGrid>
      <w:tr w:rsidR="00235AC5" w:rsidRPr="00235AC5" w14:paraId="3AA63F8C" w14:textId="77777777" w:rsidTr="00ED0066">
        <w:tc>
          <w:tcPr>
            <w:tcW w:w="3510" w:type="dxa"/>
          </w:tcPr>
          <w:p w14:paraId="0E29D372" w14:textId="77777777" w:rsidR="00235AC5" w:rsidRPr="00235AC5" w:rsidRDefault="00235AC5" w:rsidP="00235AC5">
            <w:pPr>
              <w:spacing w:after="0" w:line="240" w:lineRule="auto"/>
              <w:rPr>
                <w:rFonts w:ascii="Arial" w:eastAsia="Times New Roman" w:hAnsi="Arial" w:cs="Arial"/>
                <w:szCs w:val="24"/>
                <w:lang w:eastAsia="en-GB"/>
              </w:rPr>
            </w:pPr>
            <w:r w:rsidRPr="00235AC5">
              <w:rPr>
                <w:rFonts w:ascii="Arial" w:eastAsia="Times New Roman" w:hAnsi="Arial" w:cs="Arial"/>
                <w:szCs w:val="24"/>
                <w:lang w:eastAsia="en-GB"/>
              </w:rPr>
              <w:t>Awarding body/institution</w:t>
            </w:r>
          </w:p>
          <w:p w14:paraId="75A16F70" w14:textId="77777777" w:rsidR="00235AC5" w:rsidRPr="00235AC5" w:rsidRDefault="00235AC5" w:rsidP="00235AC5">
            <w:pPr>
              <w:spacing w:after="0" w:line="240" w:lineRule="auto"/>
              <w:rPr>
                <w:rFonts w:ascii="Arial" w:eastAsia="Times New Roman" w:hAnsi="Arial" w:cs="Arial"/>
                <w:szCs w:val="24"/>
                <w:lang w:eastAsia="en-GB"/>
              </w:rPr>
            </w:pPr>
          </w:p>
        </w:tc>
        <w:tc>
          <w:tcPr>
            <w:tcW w:w="4962" w:type="dxa"/>
          </w:tcPr>
          <w:p w14:paraId="4D3D1047" w14:textId="77777777" w:rsidR="00235AC5" w:rsidRPr="00235AC5" w:rsidRDefault="00235AC5" w:rsidP="00235AC5">
            <w:pPr>
              <w:spacing w:after="0" w:line="240" w:lineRule="auto"/>
              <w:rPr>
                <w:rFonts w:ascii="Arial" w:eastAsia="Times New Roman" w:hAnsi="Arial" w:cs="Arial"/>
                <w:szCs w:val="24"/>
                <w:lang w:eastAsia="en-GB"/>
              </w:rPr>
            </w:pPr>
            <w:smartTag w:uri="urn:schemas-microsoft-com:office:smarttags" w:element="place">
              <w:smartTag w:uri="urn:schemas-microsoft-com:office:smarttags" w:element="PlaceName">
                <w:r w:rsidRPr="00235AC5">
                  <w:rPr>
                    <w:rFonts w:ascii="Arial" w:eastAsia="Times New Roman" w:hAnsi="Arial" w:cs="Arial"/>
                    <w:szCs w:val="24"/>
                    <w:lang w:eastAsia="en-GB"/>
                  </w:rPr>
                  <w:t>Loughborough</w:t>
                </w:r>
              </w:smartTag>
              <w:r w:rsidRPr="00235AC5">
                <w:rPr>
                  <w:rFonts w:ascii="Arial" w:eastAsia="Times New Roman" w:hAnsi="Arial" w:cs="Arial"/>
                  <w:szCs w:val="24"/>
                  <w:lang w:eastAsia="en-GB"/>
                </w:rPr>
                <w:t xml:space="preserve"> </w:t>
              </w:r>
              <w:smartTag w:uri="urn:schemas-microsoft-com:office:smarttags" w:element="PlaceType">
                <w:r w:rsidRPr="00235AC5">
                  <w:rPr>
                    <w:rFonts w:ascii="Arial" w:eastAsia="Times New Roman" w:hAnsi="Arial" w:cs="Arial"/>
                    <w:szCs w:val="24"/>
                    <w:lang w:eastAsia="en-GB"/>
                  </w:rPr>
                  <w:t>University</w:t>
                </w:r>
              </w:smartTag>
            </w:smartTag>
          </w:p>
        </w:tc>
      </w:tr>
      <w:tr w:rsidR="00235AC5" w:rsidRPr="00235AC5" w14:paraId="4277B496" w14:textId="77777777" w:rsidTr="00ED0066">
        <w:tc>
          <w:tcPr>
            <w:tcW w:w="3510" w:type="dxa"/>
          </w:tcPr>
          <w:p w14:paraId="16E0A9D7" w14:textId="77777777" w:rsidR="00235AC5" w:rsidRPr="00235AC5" w:rsidRDefault="00235AC5" w:rsidP="00235AC5">
            <w:pPr>
              <w:spacing w:after="0" w:line="240" w:lineRule="auto"/>
              <w:rPr>
                <w:rFonts w:ascii="Arial" w:eastAsia="Times New Roman" w:hAnsi="Arial" w:cs="Arial"/>
                <w:szCs w:val="24"/>
                <w:lang w:eastAsia="en-GB"/>
              </w:rPr>
            </w:pPr>
            <w:r w:rsidRPr="00235AC5">
              <w:rPr>
                <w:rFonts w:ascii="Arial" w:eastAsia="Times New Roman" w:hAnsi="Arial" w:cs="Arial"/>
                <w:szCs w:val="24"/>
                <w:lang w:eastAsia="en-GB"/>
              </w:rPr>
              <w:t>Teaching institution (if different)</w:t>
            </w:r>
          </w:p>
          <w:p w14:paraId="43E057A0" w14:textId="77777777" w:rsidR="00235AC5" w:rsidRPr="00235AC5" w:rsidRDefault="00235AC5" w:rsidP="00235AC5">
            <w:pPr>
              <w:spacing w:after="0" w:line="240" w:lineRule="auto"/>
              <w:rPr>
                <w:rFonts w:ascii="Arial" w:eastAsia="Times New Roman" w:hAnsi="Arial" w:cs="Arial"/>
                <w:szCs w:val="24"/>
                <w:lang w:eastAsia="en-GB"/>
              </w:rPr>
            </w:pPr>
          </w:p>
        </w:tc>
        <w:tc>
          <w:tcPr>
            <w:tcW w:w="4962" w:type="dxa"/>
          </w:tcPr>
          <w:p w14:paraId="108E69A6" w14:textId="77777777" w:rsidR="00235AC5" w:rsidRPr="00235AC5" w:rsidRDefault="00235AC5" w:rsidP="00235AC5">
            <w:pPr>
              <w:spacing w:after="0" w:line="240" w:lineRule="auto"/>
              <w:rPr>
                <w:rFonts w:ascii="Arial" w:eastAsia="Times New Roman" w:hAnsi="Arial" w:cs="Arial"/>
                <w:szCs w:val="24"/>
                <w:lang w:eastAsia="en-GB"/>
              </w:rPr>
            </w:pPr>
          </w:p>
        </w:tc>
      </w:tr>
      <w:tr w:rsidR="00235AC5" w:rsidRPr="00235AC5" w14:paraId="593B8550" w14:textId="77777777" w:rsidTr="00ED0066">
        <w:tc>
          <w:tcPr>
            <w:tcW w:w="3510" w:type="dxa"/>
          </w:tcPr>
          <w:p w14:paraId="0557A993" w14:textId="77777777" w:rsidR="00235AC5" w:rsidRPr="00235AC5" w:rsidRDefault="00235AC5" w:rsidP="00235AC5">
            <w:pPr>
              <w:spacing w:after="0" w:line="240" w:lineRule="auto"/>
              <w:rPr>
                <w:rFonts w:ascii="Arial" w:eastAsia="Times New Roman" w:hAnsi="Arial" w:cs="Arial"/>
                <w:szCs w:val="24"/>
                <w:lang w:eastAsia="en-GB"/>
              </w:rPr>
            </w:pPr>
            <w:r w:rsidRPr="00235AC5">
              <w:rPr>
                <w:rFonts w:ascii="Arial" w:eastAsia="Times New Roman" w:hAnsi="Arial" w:cs="Arial"/>
                <w:szCs w:val="24"/>
                <w:lang w:eastAsia="en-GB"/>
              </w:rPr>
              <w:t>Owning School/Department</w:t>
            </w:r>
          </w:p>
          <w:p w14:paraId="0F112008" w14:textId="77777777" w:rsidR="00235AC5" w:rsidRPr="00235AC5" w:rsidRDefault="00235AC5" w:rsidP="00235AC5">
            <w:pPr>
              <w:spacing w:after="0" w:line="240" w:lineRule="auto"/>
              <w:rPr>
                <w:rFonts w:ascii="Arial" w:eastAsia="Times New Roman" w:hAnsi="Arial" w:cs="Arial"/>
                <w:szCs w:val="24"/>
                <w:lang w:eastAsia="en-GB"/>
              </w:rPr>
            </w:pPr>
          </w:p>
        </w:tc>
        <w:tc>
          <w:tcPr>
            <w:tcW w:w="4962" w:type="dxa"/>
          </w:tcPr>
          <w:p w14:paraId="1F068C27" w14:textId="77777777" w:rsidR="00235AC5" w:rsidRPr="00235AC5" w:rsidRDefault="00235AC5" w:rsidP="00235AC5">
            <w:pPr>
              <w:spacing w:after="0" w:line="240" w:lineRule="auto"/>
              <w:rPr>
                <w:rFonts w:ascii="Arial" w:eastAsia="Times New Roman" w:hAnsi="Arial" w:cs="Arial"/>
                <w:szCs w:val="24"/>
                <w:lang w:eastAsia="en-GB"/>
              </w:rPr>
            </w:pPr>
          </w:p>
        </w:tc>
      </w:tr>
      <w:tr w:rsidR="00235AC5" w:rsidRPr="00235AC5" w14:paraId="60747587" w14:textId="77777777" w:rsidTr="00ED0066">
        <w:tc>
          <w:tcPr>
            <w:tcW w:w="3510" w:type="dxa"/>
          </w:tcPr>
          <w:p w14:paraId="5B764366" w14:textId="77777777" w:rsidR="00235AC5" w:rsidRPr="00235AC5" w:rsidRDefault="00235AC5" w:rsidP="00235AC5">
            <w:pPr>
              <w:spacing w:after="0" w:line="240" w:lineRule="auto"/>
              <w:rPr>
                <w:rFonts w:ascii="Arial" w:eastAsia="Times New Roman" w:hAnsi="Arial" w:cs="Arial"/>
                <w:szCs w:val="24"/>
                <w:lang w:eastAsia="en-GB"/>
              </w:rPr>
            </w:pPr>
            <w:r w:rsidRPr="00235AC5">
              <w:rPr>
                <w:rFonts w:ascii="Arial" w:eastAsia="Times New Roman" w:hAnsi="Arial" w:cs="Arial"/>
                <w:szCs w:val="24"/>
                <w:lang w:eastAsia="en-GB"/>
              </w:rPr>
              <w:t>Details of accreditation by a professional/statutory body</w:t>
            </w:r>
          </w:p>
          <w:p w14:paraId="63048B20" w14:textId="77777777" w:rsidR="00235AC5" w:rsidRPr="00235AC5" w:rsidRDefault="00235AC5" w:rsidP="00235AC5">
            <w:pPr>
              <w:spacing w:after="0" w:line="240" w:lineRule="auto"/>
              <w:rPr>
                <w:rFonts w:ascii="Arial" w:eastAsia="Times New Roman" w:hAnsi="Arial" w:cs="Arial"/>
                <w:szCs w:val="24"/>
                <w:lang w:eastAsia="en-GB"/>
              </w:rPr>
            </w:pPr>
          </w:p>
        </w:tc>
        <w:tc>
          <w:tcPr>
            <w:tcW w:w="4962" w:type="dxa"/>
          </w:tcPr>
          <w:p w14:paraId="405A3A1E" w14:textId="77777777" w:rsidR="00235AC5" w:rsidRPr="00235AC5" w:rsidRDefault="00235AC5" w:rsidP="00235AC5">
            <w:pPr>
              <w:spacing w:after="0" w:line="240" w:lineRule="auto"/>
              <w:rPr>
                <w:rFonts w:ascii="Arial" w:eastAsia="Times New Roman" w:hAnsi="Arial" w:cs="Arial"/>
                <w:szCs w:val="24"/>
                <w:lang w:eastAsia="en-GB"/>
              </w:rPr>
            </w:pPr>
          </w:p>
        </w:tc>
      </w:tr>
      <w:tr w:rsidR="00235AC5" w:rsidRPr="00235AC5" w14:paraId="5EED8301" w14:textId="77777777" w:rsidTr="00ED0066">
        <w:tc>
          <w:tcPr>
            <w:tcW w:w="3510" w:type="dxa"/>
          </w:tcPr>
          <w:p w14:paraId="6ECD93B5" w14:textId="77777777" w:rsidR="00235AC5" w:rsidRPr="00235AC5" w:rsidRDefault="00235AC5" w:rsidP="00235AC5">
            <w:pPr>
              <w:spacing w:after="0" w:line="240" w:lineRule="auto"/>
              <w:rPr>
                <w:rFonts w:ascii="Arial" w:eastAsia="Times New Roman" w:hAnsi="Arial" w:cs="Arial"/>
                <w:i/>
                <w:sz w:val="20"/>
                <w:szCs w:val="24"/>
                <w:lang w:eastAsia="en-GB"/>
              </w:rPr>
            </w:pPr>
            <w:r w:rsidRPr="00235AC5">
              <w:rPr>
                <w:rFonts w:ascii="Arial" w:eastAsia="Times New Roman" w:hAnsi="Arial" w:cs="Arial"/>
                <w:szCs w:val="24"/>
                <w:lang w:eastAsia="en-GB"/>
              </w:rPr>
              <w:t xml:space="preserve">Final award </w:t>
            </w:r>
            <w:r w:rsidRPr="00235AC5">
              <w:rPr>
                <w:rFonts w:ascii="Arial" w:eastAsia="Times New Roman" w:hAnsi="Arial" w:cs="Arial"/>
                <w:i/>
                <w:sz w:val="20"/>
                <w:szCs w:val="24"/>
                <w:lang w:eastAsia="en-GB"/>
              </w:rPr>
              <w:t>(e.g .BA, MSc etc)</w:t>
            </w:r>
          </w:p>
          <w:p w14:paraId="5FA87486" w14:textId="77777777" w:rsidR="00235AC5" w:rsidRPr="00235AC5" w:rsidRDefault="00235AC5" w:rsidP="00235AC5">
            <w:pPr>
              <w:spacing w:after="0" w:line="240" w:lineRule="auto"/>
              <w:rPr>
                <w:rFonts w:ascii="Arial" w:eastAsia="Times New Roman" w:hAnsi="Arial" w:cs="Arial"/>
                <w:i/>
                <w:sz w:val="20"/>
                <w:szCs w:val="24"/>
                <w:lang w:eastAsia="en-GB"/>
              </w:rPr>
            </w:pPr>
          </w:p>
        </w:tc>
        <w:tc>
          <w:tcPr>
            <w:tcW w:w="4962" w:type="dxa"/>
          </w:tcPr>
          <w:p w14:paraId="5C8B1690" w14:textId="77777777" w:rsidR="00235AC5" w:rsidRPr="00235AC5" w:rsidRDefault="00235AC5" w:rsidP="00235AC5">
            <w:pPr>
              <w:spacing w:after="0" w:line="240" w:lineRule="auto"/>
              <w:rPr>
                <w:rFonts w:ascii="Arial" w:eastAsia="Times New Roman" w:hAnsi="Arial" w:cs="Arial"/>
                <w:szCs w:val="24"/>
                <w:lang w:eastAsia="en-GB"/>
              </w:rPr>
            </w:pPr>
          </w:p>
        </w:tc>
      </w:tr>
      <w:tr w:rsidR="00235AC5" w:rsidRPr="00235AC5" w14:paraId="4CADE328" w14:textId="77777777" w:rsidTr="00ED0066">
        <w:tc>
          <w:tcPr>
            <w:tcW w:w="3510" w:type="dxa"/>
          </w:tcPr>
          <w:p w14:paraId="58C79E65" w14:textId="77777777" w:rsidR="00235AC5" w:rsidRPr="00235AC5" w:rsidRDefault="00235AC5" w:rsidP="00235AC5">
            <w:pPr>
              <w:spacing w:after="0" w:line="240" w:lineRule="auto"/>
              <w:rPr>
                <w:rFonts w:ascii="Arial" w:eastAsia="Times New Roman" w:hAnsi="Arial" w:cs="Arial"/>
                <w:szCs w:val="24"/>
                <w:lang w:eastAsia="en-GB"/>
              </w:rPr>
            </w:pPr>
            <w:r w:rsidRPr="00235AC5">
              <w:rPr>
                <w:rFonts w:ascii="Arial" w:eastAsia="Times New Roman" w:hAnsi="Arial" w:cs="Arial"/>
                <w:szCs w:val="24"/>
                <w:lang w:eastAsia="en-GB"/>
              </w:rPr>
              <w:t>Programme title</w:t>
            </w:r>
          </w:p>
          <w:p w14:paraId="7D146B25" w14:textId="77777777" w:rsidR="00235AC5" w:rsidRPr="00235AC5" w:rsidRDefault="00235AC5" w:rsidP="00235AC5">
            <w:pPr>
              <w:spacing w:after="0" w:line="240" w:lineRule="auto"/>
              <w:rPr>
                <w:rFonts w:ascii="Arial" w:eastAsia="Times New Roman" w:hAnsi="Arial" w:cs="Arial"/>
                <w:szCs w:val="24"/>
                <w:lang w:eastAsia="en-GB"/>
              </w:rPr>
            </w:pPr>
          </w:p>
        </w:tc>
        <w:tc>
          <w:tcPr>
            <w:tcW w:w="4962" w:type="dxa"/>
          </w:tcPr>
          <w:p w14:paraId="135F5E35" w14:textId="77777777" w:rsidR="00235AC5" w:rsidRPr="00235AC5" w:rsidRDefault="00235AC5" w:rsidP="00235AC5">
            <w:pPr>
              <w:spacing w:after="0" w:line="240" w:lineRule="auto"/>
              <w:rPr>
                <w:rFonts w:ascii="Arial" w:eastAsia="Times New Roman" w:hAnsi="Arial" w:cs="Arial"/>
                <w:szCs w:val="24"/>
                <w:lang w:eastAsia="en-GB"/>
              </w:rPr>
            </w:pPr>
          </w:p>
        </w:tc>
      </w:tr>
      <w:tr w:rsidR="00235AC5" w:rsidRPr="00235AC5" w14:paraId="547A50A8" w14:textId="77777777" w:rsidTr="00ED0066">
        <w:tc>
          <w:tcPr>
            <w:tcW w:w="3510" w:type="dxa"/>
          </w:tcPr>
          <w:p w14:paraId="45F04F72" w14:textId="77777777" w:rsidR="00235AC5" w:rsidRPr="00235AC5" w:rsidRDefault="00235AC5" w:rsidP="00235AC5">
            <w:pPr>
              <w:spacing w:after="0" w:line="240" w:lineRule="auto"/>
              <w:rPr>
                <w:rFonts w:ascii="Arial" w:eastAsia="Times New Roman" w:hAnsi="Arial" w:cs="Arial"/>
                <w:szCs w:val="24"/>
                <w:lang w:eastAsia="en-GB"/>
              </w:rPr>
            </w:pPr>
            <w:r w:rsidRPr="00235AC5">
              <w:rPr>
                <w:rFonts w:ascii="Arial" w:eastAsia="Times New Roman" w:hAnsi="Arial" w:cs="Arial"/>
                <w:szCs w:val="24"/>
                <w:lang w:eastAsia="en-GB"/>
              </w:rPr>
              <w:t>Programme code</w:t>
            </w:r>
          </w:p>
          <w:p w14:paraId="2F24A10E" w14:textId="77777777" w:rsidR="00235AC5" w:rsidRPr="00235AC5" w:rsidRDefault="00235AC5" w:rsidP="00235AC5">
            <w:pPr>
              <w:spacing w:after="0" w:line="240" w:lineRule="auto"/>
              <w:rPr>
                <w:rFonts w:ascii="Arial" w:eastAsia="Times New Roman" w:hAnsi="Arial" w:cs="Arial"/>
                <w:szCs w:val="24"/>
                <w:lang w:eastAsia="en-GB"/>
              </w:rPr>
            </w:pPr>
          </w:p>
        </w:tc>
        <w:tc>
          <w:tcPr>
            <w:tcW w:w="4962" w:type="dxa"/>
          </w:tcPr>
          <w:p w14:paraId="2B436B5B" w14:textId="77777777" w:rsidR="00235AC5" w:rsidRPr="00235AC5" w:rsidRDefault="00235AC5" w:rsidP="00235AC5">
            <w:pPr>
              <w:spacing w:after="0" w:line="240" w:lineRule="auto"/>
              <w:rPr>
                <w:rFonts w:ascii="Arial" w:eastAsia="Times New Roman" w:hAnsi="Arial" w:cs="Arial"/>
                <w:szCs w:val="24"/>
                <w:lang w:eastAsia="en-GB"/>
              </w:rPr>
            </w:pPr>
          </w:p>
        </w:tc>
      </w:tr>
      <w:tr w:rsidR="00235AC5" w:rsidRPr="00235AC5" w14:paraId="70B78E11" w14:textId="77777777" w:rsidTr="00ED0066">
        <w:tc>
          <w:tcPr>
            <w:tcW w:w="3510" w:type="dxa"/>
          </w:tcPr>
          <w:p w14:paraId="73752B9F" w14:textId="77777777" w:rsidR="00235AC5" w:rsidRPr="00235AC5" w:rsidRDefault="00235AC5" w:rsidP="00235AC5">
            <w:pPr>
              <w:spacing w:after="0" w:line="240" w:lineRule="auto"/>
              <w:rPr>
                <w:rFonts w:ascii="Arial" w:eastAsia="Times New Roman" w:hAnsi="Arial" w:cs="Arial"/>
                <w:szCs w:val="24"/>
                <w:lang w:eastAsia="en-GB"/>
              </w:rPr>
            </w:pPr>
            <w:r w:rsidRPr="00235AC5">
              <w:rPr>
                <w:rFonts w:ascii="Arial" w:eastAsia="Times New Roman" w:hAnsi="Arial" w:cs="Arial"/>
                <w:szCs w:val="24"/>
                <w:lang w:eastAsia="en-GB"/>
              </w:rPr>
              <w:t>Length of Programme</w:t>
            </w:r>
          </w:p>
          <w:p w14:paraId="711776DC" w14:textId="77777777" w:rsidR="00235AC5" w:rsidRPr="00235AC5" w:rsidRDefault="00235AC5" w:rsidP="00235AC5">
            <w:pPr>
              <w:spacing w:after="0" w:line="240" w:lineRule="auto"/>
              <w:rPr>
                <w:rFonts w:ascii="Arial" w:eastAsia="Times New Roman" w:hAnsi="Arial" w:cs="Arial"/>
                <w:szCs w:val="24"/>
                <w:lang w:eastAsia="en-GB"/>
              </w:rPr>
            </w:pPr>
          </w:p>
        </w:tc>
        <w:tc>
          <w:tcPr>
            <w:tcW w:w="4962" w:type="dxa"/>
          </w:tcPr>
          <w:p w14:paraId="2C37B8C1" w14:textId="77777777" w:rsidR="00235AC5" w:rsidRPr="00235AC5" w:rsidRDefault="00235AC5" w:rsidP="00235AC5">
            <w:pPr>
              <w:spacing w:after="0" w:line="240" w:lineRule="auto"/>
              <w:rPr>
                <w:rFonts w:ascii="Arial" w:eastAsia="Times New Roman" w:hAnsi="Arial" w:cs="Arial"/>
                <w:szCs w:val="24"/>
                <w:lang w:eastAsia="en-GB"/>
              </w:rPr>
            </w:pPr>
          </w:p>
        </w:tc>
      </w:tr>
      <w:tr w:rsidR="00235AC5" w:rsidRPr="00235AC5" w14:paraId="7EA3E874" w14:textId="77777777" w:rsidTr="00ED0066">
        <w:tc>
          <w:tcPr>
            <w:tcW w:w="3510" w:type="dxa"/>
          </w:tcPr>
          <w:p w14:paraId="4CD206BB" w14:textId="77777777" w:rsidR="00235AC5" w:rsidRPr="00235AC5" w:rsidRDefault="00235AC5" w:rsidP="00235AC5">
            <w:pPr>
              <w:spacing w:after="0" w:line="240" w:lineRule="auto"/>
              <w:rPr>
                <w:rFonts w:ascii="Arial" w:eastAsia="Times New Roman" w:hAnsi="Arial" w:cs="Arial"/>
                <w:szCs w:val="24"/>
                <w:lang w:eastAsia="en-GB"/>
              </w:rPr>
            </w:pPr>
            <w:r w:rsidRPr="00235AC5">
              <w:rPr>
                <w:rFonts w:ascii="Arial" w:eastAsia="Times New Roman" w:hAnsi="Arial" w:cs="Arial"/>
                <w:szCs w:val="24"/>
                <w:lang w:eastAsia="en-GB"/>
              </w:rPr>
              <w:t>UCAS code</w:t>
            </w:r>
          </w:p>
          <w:p w14:paraId="305904C8" w14:textId="77777777" w:rsidR="00235AC5" w:rsidRPr="00235AC5" w:rsidRDefault="00235AC5" w:rsidP="00235AC5">
            <w:pPr>
              <w:spacing w:after="0" w:line="240" w:lineRule="auto"/>
              <w:rPr>
                <w:rFonts w:ascii="Arial" w:eastAsia="Times New Roman" w:hAnsi="Arial" w:cs="Arial"/>
                <w:szCs w:val="24"/>
                <w:lang w:eastAsia="en-GB"/>
              </w:rPr>
            </w:pPr>
          </w:p>
        </w:tc>
        <w:tc>
          <w:tcPr>
            <w:tcW w:w="4962" w:type="dxa"/>
          </w:tcPr>
          <w:p w14:paraId="6219461E" w14:textId="77777777" w:rsidR="00235AC5" w:rsidRPr="00235AC5" w:rsidRDefault="00235AC5" w:rsidP="00235AC5">
            <w:pPr>
              <w:spacing w:after="0" w:line="240" w:lineRule="auto"/>
              <w:rPr>
                <w:rFonts w:ascii="Arial" w:eastAsia="Times New Roman" w:hAnsi="Arial" w:cs="Arial"/>
                <w:szCs w:val="24"/>
                <w:lang w:eastAsia="en-GB"/>
              </w:rPr>
            </w:pPr>
          </w:p>
        </w:tc>
      </w:tr>
      <w:tr w:rsidR="00235AC5" w:rsidRPr="00235AC5" w14:paraId="7DDD0DFD" w14:textId="77777777" w:rsidTr="00ED0066">
        <w:tc>
          <w:tcPr>
            <w:tcW w:w="3510" w:type="dxa"/>
          </w:tcPr>
          <w:p w14:paraId="71199822" w14:textId="77777777" w:rsidR="00235AC5" w:rsidRPr="00235AC5" w:rsidRDefault="00235AC5" w:rsidP="00235AC5">
            <w:pPr>
              <w:spacing w:after="0" w:line="240" w:lineRule="auto"/>
              <w:rPr>
                <w:rFonts w:ascii="Arial" w:eastAsia="Times New Roman" w:hAnsi="Arial" w:cs="Arial"/>
                <w:szCs w:val="24"/>
                <w:lang w:eastAsia="en-GB"/>
              </w:rPr>
            </w:pPr>
            <w:r w:rsidRPr="00235AC5">
              <w:rPr>
                <w:rFonts w:ascii="Arial" w:eastAsia="Times New Roman" w:hAnsi="Arial" w:cs="Arial"/>
                <w:szCs w:val="24"/>
                <w:lang w:eastAsia="en-GB"/>
              </w:rPr>
              <w:t>Admissions Criteria</w:t>
            </w:r>
          </w:p>
          <w:p w14:paraId="7DEE4310" w14:textId="77777777" w:rsidR="00235AC5" w:rsidRPr="00235AC5" w:rsidRDefault="00235AC5" w:rsidP="00235AC5">
            <w:pPr>
              <w:spacing w:after="0" w:line="240" w:lineRule="auto"/>
              <w:rPr>
                <w:rFonts w:ascii="Arial" w:eastAsia="Times New Roman" w:hAnsi="Arial" w:cs="Arial"/>
                <w:szCs w:val="24"/>
                <w:lang w:eastAsia="en-GB"/>
              </w:rPr>
            </w:pPr>
          </w:p>
        </w:tc>
        <w:tc>
          <w:tcPr>
            <w:tcW w:w="4962" w:type="dxa"/>
          </w:tcPr>
          <w:p w14:paraId="388FC09D" w14:textId="77777777" w:rsidR="00235AC5" w:rsidRPr="00235AC5" w:rsidRDefault="00235AC5" w:rsidP="00235AC5">
            <w:pPr>
              <w:spacing w:after="0" w:line="240" w:lineRule="auto"/>
              <w:rPr>
                <w:rFonts w:ascii="Arial" w:eastAsia="Times New Roman" w:hAnsi="Arial" w:cs="Arial"/>
                <w:szCs w:val="24"/>
                <w:lang w:eastAsia="en-GB"/>
              </w:rPr>
            </w:pPr>
          </w:p>
        </w:tc>
      </w:tr>
      <w:tr w:rsidR="00235AC5" w:rsidRPr="00235AC5" w14:paraId="3C4F185E" w14:textId="77777777" w:rsidTr="00ED0066">
        <w:tc>
          <w:tcPr>
            <w:tcW w:w="3510" w:type="dxa"/>
          </w:tcPr>
          <w:p w14:paraId="246EA3A4" w14:textId="77777777" w:rsidR="00235AC5" w:rsidRPr="00235AC5" w:rsidRDefault="00235AC5" w:rsidP="00235AC5">
            <w:pPr>
              <w:spacing w:after="0" w:line="240" w:lineRule="auto"/>
              <w:rPr>
                <w:rFonts w:ascii="Arial" w:eastAsia="Times New Roman" w:hAnsi="Arial" w:cs="Arial"/>
                <w:szCs w:val="24"/>
                <w:lang w:eastAsia="en-GB"/>
              </w:rPr>
            </w:pPr>
            <w:r w:rsidRPr="00235AC5">
              <w:rPr>
                <w:rFonts w:ascii="Arial" w:eastAsia="Times New Roman" w:hAnsi="Arial" w:cs="Arial"/>
                <w:szCs w:val="24"/>
                <w:lang w:eastAsia="en-GB"/>
              </w:rPr>
              <w:t xml:space="preserve">Date at which the programme specification was published </w:t>
            </w:r>
          </w:p>
          <w:p w14:paraId="43888074" w14:textId="77777777" w:rsidR="00235AC5" w:rsidRPr="00235AC5" w:rsidRDefault="00235AC5" w:rsidP="00235AC5">
            <w:pPr>
              <w:spacing w:after="0" w:line="240" w:lineRule="auto"/>
              <w:rPr>
                <w:rFonts w:ascii="Arial" w:eastAsia="Times New Roman" w:hAnsi="Arial" w:cs="Arial"/>
                <w:szCs w:val="24"/>
                <w:lang w:eastAsia="en-GB"/>
              </w:rPr>
            </w:pPr>
          </w:p>
        </w:tc>
        <w:tc>
          <w:tcPr>
            <w:tcW w:w="4962" w:type="dxa"/>
          </w:tcPr>
          <w:p w14:paraId="66B4AC9E" w14:textId="77777777" w:rsidR="00235AC5" w:rsidRPr="00235AC5" w:rsidRDefault="00235AC5" w:rsidP="00235AC5">
            <w:pPr>
              <w:spacing w:after="0" w:line="240" w:lineRule="auto"/>
              <w:rPr>
                <w:rFonts w:ascii="Arial" w:eastAsia="Times New Roman" w:hAnsi="Arial" w:cs="Arial"/>
                <w:szCs w:val="24"/>
                <w:lang w:eastAsia="en-GB"/>
              </w:rPr>
            </w:pPr>
          </w:p>
        </w:tc>
      </w:tr>
    </w:tbl>
    <w:p w14:paraId="1A55C5F0" w14:textId="77777777" w:rsidR="00235AC5" w:rsidRPr="00235AC5" w:rsidRDefault="00235AC5" w:rsidP="00235AC5">
      <w:pPr>
        <w:spacing w:after="0" w:line="240" w:lineRule="auto"/>
        <w:rPr>
          <w:rFonts w:ascii="Arial" w:eastAsia="Times New Roman" w:hAnsi="Arial" w:cs="Arial"/>
          <w:b/>
          <w:sz w:val="24"/>
          <w:szCs w:val="24"/>
          <w:lang w:eastAsia="en-GB"/>
        </w:rPr>
      </w:pPr>
      <w:r w:rsidRPr="00235AC5">
        <w:rPr>
          <w:rFonts w:ascii="Arial" w:eastAsia="Times New Roman" w:hAnsi="Arial" w:cs="Arial"/>
          <w:b/>
          <w:sz w:val="24"/>
          <w:szCs w:val="24"/>
          <w:lang w:eastAsia="en-GB"/>
        </w:rPr>
        <w:lastRenderedPageBreak/>
        <w:t xml:space="preserve">1. </w:t>
      </w:r>
      <w:r w:rsidRPr="00235AC5">
        <w:rPr>
          <w:rFonts w:ascii="Arial" w:eastAsia="Times New Roman" w:hAnsi="Arial" w:cs="Arial"/>
          <w:b/>
          <w:sz w:val="24"/>
          <w:szCs w:val="24"/>
          <w:lang w:eastAsia="en-GB"/>
        </w:rPr>
        <w:tab/>
        <w:t>Programme Aims:</w:t>
      </w:r>
    </w:p>
    <w:p w14:paraId="67974CF8" w14:textId="77777777" w:rsidR="00235AC5" w:rsidRPr="00235AC5" w:rsidRDefault="00235AC5" w:rsidP="00235AC5">
      <w:pPr>
        <w:spacing w:after="0" w:line="240" w:lineRule="auto"/>
        <w:rPr>
          <w:rFonts w:ascii="Arial" w:eastAsia="Times New Roman" w:hAnsi="Arial" w:cs="Arial"/>
          <w:lang w:eastAsia="en-GB"/>
        </w:rPr>
      </w:pPr>
    </w:p>
    <w:p w14:paraId="3270BC8E" w14:textId="77777777" w:rsidR="00235AC5" w:rsidRPr="00235AC5" w:rsidRDefault="00235AC5" w:rsidP="00235AC5">
      <w:pPr>
        <w:spacing w:after="0" w:line="240" w:lineRule="auto"/>
        <w:rPr>
          <w:rFonts w:ascii="Arial" w:eastAsia="Times New Roman" w:hAnsi="Arial" w:cs="Arial"/>
          <w:lang w:eastAsia="en-GB"/>
        </w:rPr>
      </w:pPr>
    </w:p>
    <w:p w14:paraId="29FE7418" w14:textId="77777777" w:rsidR="00235AC5" w:rsidRPr="00235AC5" w:rsidRDefault="00235AC5" w:rsidP="00235AC5">
      <w:pPr>
        <w:spacing w:after="0" w:line="240" w:lineRule="auto"/>
        <w:rPr>
          <w:rFonts w:ascii="Arial" w:eastAsia="Times New Roman" w:hAnsi="Arial" w:cs="Arial"/>
          <w:lang w:eastAsia="en-GB"/>
        </w:rPr>
      </w:pPr>
    </w:p>
    <w:p w14:paraId="21B894C3" w14:textId="77777777" w:rsidR="00235AC5" w:rsidRPr="00235AC5" w:rsidRDefault="00235AC5" w:rsidP="00235AC5">
      <w:pPr>
        <w:spacing w:after="0" w:line="240" w:lineRule="auto"/>
        <w:rPr>
          <w:rFonts w:ascii="Arial" w:eastAsia="Times New Roman" w:hAnsi="Arial" w:cs="Arial"/>
          <w:lang w:eastAsia="en-GB"/>
        </w:rPr>
      </w:pPr>
    </w:p>
    <w:p w14:paraId="412FC0BA" w14:textId="328E448A" w:rsidR="00235AC5" w:rsidRPr="00235AC5" w:rsidRDefault="00235AC5" w:rsidP="00235AC5">
      <w:pPr>
        <w:spacing w:after="0" w:line="240" w:lineRule="auto"/>
        <w:ind w:left="709" w:hanging="709"/>
        <w:rPr>
          <w:rFonts w:ascii="Arial" w:eastAsia="Times New Roman" w:hAnsi="Arial" w:cs="Arial"/>
          <w:b/>
          <w:sz w:val="24"/>
          <w:szCs w:val="24"/>
          <w:lang w:eastAsia="en-GB"/>
        </w:rPr>
      </w:pPr>
      <w:r w:rsidRPr="00235AC5">
        <w:rPr>
          <w:rFonts w:ascii="Arial" w:eastAsia="Times New Roman" w:hAnsi="Arial" w:cs="Arial"/>
          <w:b/>
          <w:sz w:val="24"/>
          <w:szCs w:val="24"/>
          <w:lang w:eastAsia="en-GB"/>
        </w:rPr>
        <w:t xml:space="preserve">2. </w:t>
      </w:r>
      <w:r w:rsidRPr="00235AC5">
        <w:rPr>
          <w:rFonts w:ascii="Arial" w:eastAsia="Times New Roman" w:hAnsi="Arial" w:cs="Arial"/>
          <w:b/>
          <w:sz w:val="24"/>
          <w:szCs w:val="24"/>
          <w:lang w:eastAsia="en-GB"/>
        </w:rPr>
        <w:tab/>
        <w:t>Relevant subject benchmark statements and other external</w:t>
      </w:r>
      <w:r w:rsidR="003B4472">
        <w:rPr>
          <w:rFonts w:ascii="Arial" w:eastAsia="Times New Roman" w:hAnsi="Arial" w:cs="Arial"/>
          <w:b/>
          <w:sz w:val="24"/>
          <w:szCs w:val="24"/>
          <w:lang w:eastAsia="en-GB"/>
        </w:rPr>
        <w:t xml:space="preserve"> </w:t>
      </w:r>
      <w:r w:rsidRPr="00235AC5">
        <w:rPr>
          <w:rFonts w:ascii="Arial" w:eastAsia="Times New Roman" w:hAnsi="Arial" w:cs="Arial"/>
          <w:b/>
          <w:sz w:val="24"/>
          <w:szCs w:val="24"/>
          <w:lang w:eastAsia="en-GB"/>
        </w:rPr>
        <w:t>reference points used to inform programme outcomes:</w:t>
      </w:r>
    </w:p>
    <w:p w14:paraId="600168C6" w14:textId="77777777" w:rsidR="00235AC5" w:rsidRPr="00235AC5" w:rsidRDefault="00235AC5" w:rsidP="00235AC5">
      <w:pPr>
        <w:spacing w:after="0" w:line="240" w:lineRule="auto"/>
        <w:rPr>
          <w:rFonts w:ascii="Arial" w:eastAsia="Times New Roman" w:hAnsi="Arial" w:cs="Arial"/>
          <w:szCs w:val="24"/>
          <w:lang w:eastAsia="en-GB"/>
        </w:rPr>
      </w:pPr>
    </w:p>
    <w:p w14:paraId="311D5F87" w14:textId="77777777" w:rsidR="00235AC5" w:rsidRPr="00235AC5" w:rsidRDefault="00235AC5" w:rsidP="00235AC5">
      <w:pPr>
        <w:spacing w:after="0" w:line="240" w:lineRule="auto"/>
        <w:rPr>
          <w:rFonts w:ascii="Arial" w:eastAsia="Times New Roman" w:hAnsi="Arial" w:cs="Arial"/>
          <w:szCs w:val="24"/>
          <w:lang w:eastAsia="en-GB"/>
        </w:rPr>
      </w:pPr>
    </w:p>
    <w:p w14:paraId="4EE69196" w14:textId="77777777" w:rsidR="00235AC5" w:rsidRPr="00235AC5" w:rsidRDefault="00235AC5" w:rsidP="00235AC5">
      <w:pPr>
        <w:spacing w:after="0" w:line="240" w:lineRule="auto"/>
        <w:rPr>
          <w:rFonts w:ascii="Arial" w:eastAsia="Times New Roman" w:hAnsi="Arial" w:cs="Arial"/>
          <w:szCs w:val="24"/>
          <w:lang w:eastAsia="en-GB"/>
        </w:rPr>
      </w:pPr>
    </w:p>
    <w:p w14:paraId="7E6C15A2" w14:textId="77777777" w:rsidR="00235AC5" w:rsidRPr="00235AC5" w:rsidRDefault="00235AC5" w:rsidP="00235AC5">
      <w:pPr>
        <w:spacing w:after="0" w:line="240" w:lineRule="auto"/>
        <w:rPr>
          <w:rFonts w:ascii="Arial" w:eastAsia="Times New Roman" w:hAnsi="Arial" w:cs="Arial"/>
          <w:sz w:val="24"/>
          <w:szCs w:val="24"/>
          <w:lang w:eastAsia="en-GB"/>
        </w:rPr>
      </w:pPr>
    </w:p>
    <w:p w14:paraId="1386E882" w14:textId="77777777" w:rsidR="00235AC5" w:rsidRPr="00235AC5" w:rsidRDefault="00235AC5" w:rsidP="00235AC5">
      <w:pPr>
        <w:spacing w:after="0" w:line="240" w:lineRule="auto"/>
        <w:rPr>
          <w:rFonts w:ascii="Arial" w:eastAsia="Times New Roman" w:hAnsi="Arial" w:cs="Arial"/>
          <w:b/>
          <w:sz w:val="24"/>
          <w:szCs w:val="24"/>
          <w:lang w:eastAsia="en-GB"/>
        </w:rPr>
      </w:pPr>
      <w:r w:rsidRPr="00235AC5">
        <w:rPr>
          <w:rFonts w:ascii="Arial" w:eastAsia="Times New Roman" w:hAnsi="Arial" w:cs="Arial"/>
          <w:b/>
          <w:sz w:val="24"/>
          <w:szCs w:val="24"/>
          <w:lang w:eastAsia="en-GB"/>
        </w:rPr>
        <w:t xml:space="preserve">3. </w:t>
      </w:r>
      <w:r w:rsidRPr="00235AC5">
        <w:rPr>
          <w:rFonts w:ascii="Arial" w:eastAsia="Times New Roman" w:hAnsi="Arial" w:cs="Arial"/>
          <w:b/>
          <w:sz w:val="24"/>
          <w:szCs w:val="24"/>
          <w:lang w:eastAsia="en-GB"/>
        </w:rPr>
        <w:tab/>
        <w:t>Programme Learning Outcomes</w:t>
      </w:r>
    </w:p>
    <w:p w14:paraId="3992720F" w14:textId="77777777" w:rsidR="00235AC5" w:rsidRPr="00235AC5" w:rsidRDefault="00235AC5" w:rsidP="00235AC5">
      <w:pPr>
        <w:spacing w:after="0" w:line="240" w:lineRule="auto"/>
        <w:ind w:left="720"/>
        <w:rPr>
          <w:rFonts w:ascii="Arial" w:eastAsia="Times New Roman" w:hAnsi="Arial" w:cs="Arial"/>
          <w:b/>
          <w:szCs w:val="24"/>
          <w:lang w:eastAsia="en-GB"/>
        </w:rPr>
      </w:pPr>
    </w:p>
    <w:p w14:paraId="422E7115" w14:textId="77777777" w:rsidR="00235AC5" w:rsidRPr="00235AC5" w:rsidRDefault="00235AC5" w:rsidP="00235AC5">
      <w:pPr>
        <w:spacing w:after="0" w:line="240" w:lineRule="auto"/>
        <w:ind w:left="720"/>
        <w:rPr>
          <w:rFonts w:ascii="Arial" w:eastAsia="Times New Roman" w:hAnsi="Arial" w:cs="Arial"/>
          <w:b/>
          <w:lang w:eastAsia="en-GB"/>
        </w:rPr>
      </w:pPr>
      <w:r w:rsidRPr="00235AC5">
        <w:rPr>
          <w:rFonts w:ascii="Arial" w:eastAsia="Times New Roman" w:hAnsi="Arial" w:cs="Arial"/>
          <w:b/>
          <w:szCs w:val="24"/>
          <w:lang w:eastAsia="en-GB"/>
        </w:rPr>
        <w:t xml:space="preserve">3.1 </w:t>
      </w:r>
      <w:r w:rsidRPr="00235AC5">
        <w:rPr>
          <w:rFonts w:ascii="Arial" w:eastAsia="Times New Roman" w:hAnsi="Arial" w:cs="Arial"/>
          <w:b/>
          <w:szCs w:val="24"/>
          <w:lang w:eastAsia="en-GB"/>
        </w:rPr>
        <w:tab/>
      </w:r>
      <w:r w:rsidRPr="00235AC5">
        <w:rPr>
          <w:rFonts w:ascii="Arial" w:eastAsia="Times New Roman" w:hAnsi="Arial" w:cs="Arial"/>
          <w:b/>
          <w:u w:val="single"/>
          <w:lang w:eastAsia="en-GB"/>
        </w:rPr>
        <w:t>Knowledge and understanding</w:t>
      </w:r>
    </w:p>
    <w:p w14:paraId="0AB4FEFC" w14:textId="77777777" w:rsidR="00235AC5" w:rsidRPr="00235AC5" w:rsidRDefault="00235AC5" w:rsidP="00235AC5">
      <w:pPr>
        <w:spacing w:after="0" w:line="240" w:lineRule="auto"/>
        <w:ind w:left="1440"/>
        <w:rPr>
          <w:rFonts w:ascii="Arial" w:eastAsia="Times New Roman" w:hAnsi="Arial" w:cs="Arial"/>
          <w:i/>
          <w:szCs w:val="24"/>
          <w:lang w:eastAsia="en-GB"/>
        </w:rPr>
      </w:pPr>
      <w:r w:rsidRPr="00235AC5">
        <w:rPr>
          <w:rFonts w:ascii="Arial" w:eastAsia="Times New Roman" w:hAnsi="Arial" w:cs="Arial"/>
          <w:i/>
          <w:szCs w:val="24"/>
          <w:lang w:eastAsia="en-GB"/>
        </w:rPr>
        <w:t>e.g. On successful completion of this programme, students should be able to demonstrate knowledge and understanding of…</w:t>
      </w:r>
    </w:p>
    <w:p w14:paraId="5CA6C08B" w14:textId="77777777" w:rsidR="00235AC5" w:rsidRPr="00235AC5" w:rsidRDefault="00235AC5" w:rsidP="00235AC5">
      <w:pPr>
        <w:spacing w:before="120" w:after="0" w:line="240" w:lineRule="auto"/>
        <w:ind w:left="1440"/>
        <w:rPr>
          <w:rFonts w:ascii="Arial" w:eastAsia="Times New Roman" w:hAnsi="Arial" w:cs="Arial"/>
          <w:i/>
          <w:szCs w:val="24"/>
          <w:lang w:eastAsia="en-GB"/>
        </w:rPr>
      </w:pPr>
      <w:r w:rsidRPr="00235AC5">
        <w:rPr>
          <w:rFonts w:ascii="Arial" w:eastAsia="Times New Roman" w:hAnsi="Arial" w:cs="Arial"/>
          <w:i/>
          <w:szCs w:val="24"/>
          <w:lang w:eastAsia="en-GB"/>
        </w:rPr>
        <w:t>K1 ...</w:t>
      </w:r>
    </w:p>
    <w:p w14:paraId="04357AC7" w14:textId="77777777" w:rsidR="00235AC5" w:rsidRPr="00235AC5" w:rsidRDefault="00235AC5" w:rsidP="00235AC5">
      <w:pPr>
        <w:spacing w:before="120" w:after="0" w:line="240" w:lineRule="auto"/>
        <w:ind w:left="1440"/>
        <w:rPr>
          <w:rFonts w:ascii="Arial" w:eastAsia="Times New Roman" w:hAnsi="Arial" w:cs="Arial"/>
          <w:i/>
          <w:szCs w:val="24"/>
          <w:lang w:eastAsia="en-GB"/>
        </w:rPr>
      </w:pPr>
      <w:r w:rsidRPr="00235AC5">
        <w:rPr>
          <w:rFonts w:ascii="Arial" w:eastAsia="Times New Roman" w:hAnsi="Arial" w:cs="Arial"/>
          <w:i/>
          <w:szCs w:val="24"/>
          <w:lang w:eastAsia="en-GB"/>
        </w:rPr>
        <w:t>K2</w:t>
      </w:r>
    </w:p>
    <w:p w14:paraId="12B3D573" w14:textId="77777777" w:rsidR="00235AC5" w:rsidRPr="00235AC5" w:rsidRDefault="00235AC5" w:rsidP="00235AC5">
      <w:pPr>
        <w:spacing w:before="120" w:after="0" w:line="240" w:lineRule="auto"/>
        <w:ind w:left="1440"/>
        <w:rPr>
          <w:rFonts w:ascii="Arial" w:eastAsia="Times New Roman" w:hAnsi="Arial" w:cs="Arial"/>
          <w:i/>
          <w:szCs w:val="24"/>
          <w:lang w:eastAsia="en-GB"/>
        </w:rPr>
      </w:pPr>
      <w:r w:rsidRPr="00235AC5">
        <w:rPr>
          <w:rFonts w:ascii="Arial" w:eastAsia="Times New Roman" w:hAnsi="Arial" w:cs="Arial"/>
          <w:i/>
          <w:szCs w:val="24"/>
          <w:lang w:eastAsia="en-GB"/>
        </w:rPr>
        <w:t>etc</w:t>
      </w:r>
    </w:p>
    <w:p w14:paraId="18105640" w14:textId="77777777" w:rsidR="00235AC5" w:rsidRPr="00235AC5" w:rsidRDefault="00235AC5" w:rsidP="00235AC5">
      <w:pPr>
        <w:spacing w:after="0" w:line="240" w:lineRule="auto"/>
        <w:ind w:left="1440"/>
        <w:rPr>
          <w:rFonts w:ascii="Arial" w:eastAsia="Times New Roman" w:hAnsi="Arial" w:cs="Arial"/>
          <w:i/>
          <w:szCs w:val="24"/>
          <w:lang w:eastAsia="en-GB"/>
        </w:rPr>
      </w:pPr>
    </w:p>
    <w:p w14:paraId="45C994F0" w14:textId="77777777" w:rsidR="00235AC5" w:rsidRPr="00235AC5" w:rsidRDefault="00235AC5" w:rsidP="00235AC5">
      <w:pPr>
        <w:spacing w:after="0" w:line="240" w:lineRule="auto"/>
        <w:ind w:left="720"/>
        <w:rPr>
          <w:rFonts w:ascii="Arial" w:eastAsia="Times New Roman" w:hAnsi="Arial" w:cs="Arial"/>
          <w:b/>
          <w:szCs w:val="24"/>
          <w:lang w:eastAsia="en-GB"/>
        </w:rPr>
      </w:pPr>
    </w:p>
    <w:p w14:paraId="6163A429" w14:textId="77777777" w:rsidR="00235AC5" w:rsidRPr="00235AC5" w:rsidRDefault="00235AC5" w:rsidP="00235AC5">
      <w:pPr>
        <w:spacing w:after="0" w:line="240" w:lineRule="auto"/>
        <w:ind w:left="720"/>
        <w:rPr>
          <w:rFonts w:ascii="Arial" w:eastAsia="Times New Roman" w:hAnsi="Arial" w:cs="Arial"/>
          <w:b/>
          <w:szCs w:val="24"/>
          <w:lang w:eastAsia="en-GB"/>
        </w:rPr>
      </w:pPr>
      <w:r w:rsidRPr="00235AC5">
        <w:rPr>
          <w:rFonts w:ascii="Arial" w:eastAsia="Times New Roman" w:hAnsi="Arial" w:cs="Arial"/>
          <w:b/>
          <w:szCs w:val="24"/>
          <w:lang w:eastAsia="en-GB"/>
        </w:rPr>
        <w:t>3.2</w:t>
      </w:r>
      <w:r w:rsidRPr="00235AC5">
        <w:rPr>
          <w:rFonts w:ascii="Arial" w:eastAsia="Times New Roman" w:hAnsi="Arial" w:cs="Arial"/>
          <w:b/>
          <w:szCs w:val="24"/>
          <w:lang w:eastAsia="en-GB"/>
        </w:rPr>
        <w:tab/>
        <w:t>Skills and other attributes:</w:t>
      </w:r>
    </w:p>
    <w:p w14:paraId="469DA517" w14:textId="77777777" w:rsidR="00235AC5" w:rsidRPr="00235AC5" w:rsidRDefault="00235AC5" w:rsidP="00235AC5">
      <w:pPr>
        <w:spacing w:after="0" w:line="240" w:lineRule="auto"/>
        <w:ind w:left="1440"/>
        <w:rPr>
          <w:rFonts w:ascii="Arial" w:eastAsia="Times New Roman" w:hAnsi="Arial" w:cs="Arial"/>
          <w:szCs w:val="24"/>
          <w:lang w:eastAsia="en-GB"/>
        </w:rPr>
      </w:pPr>
    </w:p>
    <w:p w14:paraId="28D34849" w14:textId="77777777" w:rsidR="00235AC5" w:rsidRPr="00235AC5" w:rsidRDefault="00235AC5" w:rsidP="00235AC5">
      <w:pPr>
        <w:numPr>
          <w:ilvl w:val="0"/>
          <w:numId w:val="4"/>
        </w:numPr>
        <w:tabs>
          <w:tab w:val="num" w:pos="1800"/>
        </w:tabs>
        <w:spacing w:after="0" w:line="240" w:lineRule="auto"/>
        <w:ind w:left="1800"/>
        <w:rPr>
          <w:rFonts w:ascii="Arial" w:eastAsia="Times New Roman" w:hAnsi="Arial" w:cs="Arial"/>
          <w:b/>
          <w:szCs w:val="24"/>
          <w:lang w:eastAsia="en-GB"/>
        </w:rPr>
      </w:pPr>
      <w:r w:rsidRPr="00235AC5">
        <w:rPr>
          <w:rFonts w:ascii="Arial" w:eastAsia="Times New Roman" w:hAnsi="Arial" w:cs="Arial"/>
          <w:b/>
          <w:szCs w:val="24"/>
          <w:u w:val="single"/>
          <w:lang w:eastAsia="en-GB"/>
        </w:rPr>
        <w:t>Subject-specific cognitive skills</w:t>
      </w:r>
    </w:p>
    <w:p w14:paraId="4C88E5B2" w14:textId="77777777" w:rsidR="00235AC5" w:rsidRPr="00235AC5" w:rsidRDefault="00235AC5" w:rsidP="00235AC5">
      <w:pPr>
        <w:spacing w:after="0" w:line="240" w:lineRule="auto"/>
        <w:ind w:left="1440"/>
        <w:rPr>
          <w:rFonts w:ascii="Arial" w:eastAsia="Times New Roman" w:hAnsi="Arial" w:cs="Arial"/>
          <w:i/>
          <w:szCs w:val="24"/>
          <w:lang w:eastAsia="en-GB"/>
        </w:rPr>
      </w:pPr>
      <w:r w:rsidRPr="00235AC5">
        <w:rPr>
          <w:rFonts w:ascii="Arial" w:eastAsia="Times New Roman" w:hAnsi="Arial" w:cs="Arial"/>
          <w:i/>
          <w:szCs w:val="24"/>
          <w:lang w:eastAsia="en-GB"/>
        </w:rPr>
        <w:t>e.g. On successful completion of this programme, students should be able to…</w:t>
      </w:r>
    </w:p>
    <w:p w14:paraId="3AE0BAF3" w14:textId="77777777" w:rsidR="00235AC5" w:rsidRPr="00235AC5" w:rsidRDefault="00235AC5" w:rsidP="00235AC5">
      <w:pPr>
        <w:spacing w:before="120" w:after="0" w:line="240" w:lineRule="auto"/>
        <w:ind w:left="1440"/>
        <w:rPr>
          <w:rFonts w:ascii="Arial" w:eastAsia="Times New Roman" w:hAnsi="Arial" w:cs="Arial"/>
          <w:i/>
          <w:szCs w:val="24"/>
          <w:lang w:eastAsia="en-GB"/>
        </w:rPr>
      </w:pPr>
      <w:r w:rsidRPr="00235AC5">
        <w:rPr>
          <w:rFonts w:ascii="Arial" w:eastAsia="Times New Roman" w:hAnsi="Arial" w:cs="Arial"/>
          <w:i/>
          <w:szCs w:val="24"/>
          <w:lang w:eastAsia="en-GB"/>
        </w:rPr>
        <w:t>C1 ...</w:t>
      </w:r>
    </w:p>
    <w:p w14:paraId="5A70DB96" w14:textId="77777777" w:rsidR="00235AC5" w:rsidRPr="00235AC5" w:rsidRDefault="00235AC5" w:rsidP="00235AC5">
      <w:pPr>
        <w:spacing w:before="120" w:after="0" w:line="240" w:lineRule="auto"/>
        <w:ind w:left="1440"/>
        <w:rPr>
          <w:rFonts w:ascii="Arial" w:eastAsia="Times New Roman" w:hAnsi="Arial" w:cs="Arial"/>
          <w:i/>
          <w:szCs w:val="24"/>
          <w:lang w:eastAsia="en-GB"/>
        </w:rPr>
      </w:pPr>
      <w:r w:rsidRPr="00235AC5">
        <w:rPr>
          <w:rFonts w:ascii="Arial" w:eastAsia="Times New Roman" w:hAnsi="Arial" w:cs="Arial"/>
          <w:i/>
          <w:szCs w:val="24"/>
          <w:lang w:eastAsia="en-GB"/>
        </w:rPr>
        <w:t>C2</w:t>
      </w:r>
    </w:p>
    <w:p w14:paraId="36A4E521" w14:textId="77777777" w:rsidR="00235AC5" w:rsidRPr="00235AC5" w:rsidRDefault="00235AC5" w:rsidP="00235AC5">
      <w:pPr>
        <w:spacing w:before="120" w:after="0" w:line="240" w:lineRule="auto"/>
        <w:ind w:left="1440"/>
        <w:rPr>
          <w:rFonts w:ascii="Arial" w:eastAsia="Times New Roman" w:hAnsi="Arial" w:cs="Arial"/>
          <w:i/>
          <w:szCs w:val="24"/>
          <w:lang w:eastAsia="en-GB"/>
        </w:rPr>
      </w:pPr>
      <w:r w:rsidRPr="00235AC5">
        <w:rPr>
          <w:rFonts w:ascii="Arial" w:eastAsia="Times New Roman" w:hAnsi="Arial" w:cs="Arial"/>
          <w:i/>
          <w:szCs w:val="24"/>
          <w:lang w:eastAsia="en-GB"/>
        </w:rPr>
        <w:t>etc</w:t>
      </w:r>
    </w:p>
    <w:p w14:paraId="6EF70272" w14:textId="77777777" w:rsidR="00235AC5" w:rsidRPr="00235AC5" w:rsidRDefault="00235AC5" w:rsidP="00235AC5">
      <w:pPr>
        <w:spacing w:after="0" w:line="240" w:lineRule="auto"/>
        <w:ind w:left="1440"/>
        <w:rPr>
          <w:rFonts w:ascii="Arial" w:eastAsia="Times New Roman" w:hAnsi="Arial" w:cs="Arial"/>
          <w:i/>
          <w:szCs w:val="24"/>
          <w:lang w:eastAsia="en-GB"/>
        </w:rPr>
      </w:pPr>
    </w:p>
    <w:p w14:paraId="1525B8FE" w14:textId="77777777" w:rsidR="00235AC5" w:rsidRPr="00235AC5" w:rsidRDefault="00235AC5" w:rsidP="00235AC5">
      <w:pPr>
        <w:spacing w:after="0" w:line="240" w:lineRule="auto"/>
        <w:ind w:left="720"/>
        <w:rPr>
          <w:rFonts w:ascii="Arial" w:eastAsia="Times New Roman" w:hAnsi="Arial" w:cs="Arial"/>
          <w:szCs w:val="24"/>
          <w:lang w:eastAsia="en-GB"/>
        </w:rPr>
      </w:pPr>
      <w:r w:rsidRPr="00235AC5">
        <w:rPr>
          <w:rFonts w:ascii="Arial" w:eastAsia="Times New Roman" w:hAnsi="Arial" w:cs="Arial"/>
          <w:szCs w:val="24"/>
          <w:lang w:eastAsia="en-GB"/>
        </w:rPr>
        <w:tab/>
      </w:r>
    </w:p>
    <w:p w14:paraId="63369933" w14:textId="77777777" w:rsidR="00235AC5" w:rsidRPr="00235AC5" w:rsidRDefault="00235AC5" w:rsidP="00235AC5">
      <w:pPr>
        <w:numPr>
          <w:ilvl w:val="0"/>
          <w:numId w:val="4"/>
        </w:numPr>
        <w:spacing w:after="0" w:line="240" w:lineRule="auto"/>
        <w:ind w:left="1800"/>
        <w:rPr>
          <w:rFonts w:ascii="Arial" w:eastAsia="Times New Roman" w:hAnsi="Arial" w:cs="Arial"/>
          <w:b/>
          <w:szCs w:val="24"/>
          <w:u w:val="single"/>
          <w:lang w:eastAsia="en-GB"/>
        </w:rPr>
      </w:pPr>
      <w:r w:rsidRPr="00235AC5">
        <w:rPr>
          <w:rFonts w:ascii="Arial" w:eastAsia="Times New Roman" w:hAnsi="Arial" w:cs="Arial"/>
          <w:b/>
          <w:szCs w:val="24"/>
          <w:u w:val="single"/>
          <w:lang w:eastAsia="en-GB"/>
        </w:rPr>
        <w:t>Subject-specific practical skills</w:t>
      </w:r>
    </w:p>
    <w:p w14:paraId="40A02AD2" w14:textId="77777777" w:rsidR="00235AC5" w:rsidRPr="00235AC5" w:rsidRDefault="00235AC5" w:rsidP="00235AC5">
      <w:pPr>
        <w:spacing w:after="0" w:line="240" w:lineRule="auto"/>
        <w:ind w:left="1440"/>
        <w:rPr>
          <w:rFonts w:ascii="Arial" w:eastAsia="Times New Roman" w:hAnsi="Arial" w:cs="Arial"/>
          <w:i/>
          <w:szCs w:val="24"/>
          <w:lang w:eastAsia="en-GB"/>
        </w:rPr>
      </w:pPr>
      <w:r w:rsidRPr="00235AC5">
        <w:rPr>
          <w:rFonts w:ascii="Arial" w:eastAsia="Times New Roman" w:hAnsi="Arial" w:cs="Arial"/>
          <w:i/>
          <w:szCs w:val="24"/>
          <w:lang w:eastAsia="en-GB"/>
        </w:rPr>
        <w:t>e.g. On successful completion of this programme, students should be able to…</w:t>
      </w:r>
    </w:p>
    <w:p w14:paraId="5B978657" w14:textId="77777777" w:rsidR="00235AC5" w:rsidRPr="00235AC5" w:rsidRDefault="00235AC5" w:rsidP="00235AC5">
      <w:pPr>
        <w:spacing w:before="120" w:after="0" w:line="240" w:lineRule="auto"/>
        <w:ind w:left="1440"/>
        <w:rPr>
          <w:rFonts w:ascii="Arial" w:eastAsia="Times New Roman" w:hAnsi="Arial" w:cs="Arial"/>
          <w:i/>
          <w:szCs w:val="24"/>
          <w:lang w:eastAsia="en-GB"/>
        </w:rPr>
      </w:pPr>
      <w:r w:rsidRPr="00235AC5">
        <w:rPr>
          <w:rFonts w:ascii="Arial" w:eastAsia="Times New Roman" w:hAnsi="Arial" w:cs="Arial"/>
          <w:i/>
          <w:szCs w:val="24"/>
          <w:lang w:eastAsia="en-GB"/>
        </w:rPr>
        <w:t>P1 ...</w:t>
      </w:r>
    </w:p>
    <w:p w14:paraId="5F099F74" w14:textId="77777777" w:rsidR="00235AC5" w:rsidRPr="00235AC5" w:rsidRDefault="00235AC5" w:rsidP="00235AC5">
      <w:pPr>
        <w:spacing w:before="120" w:after="0" w:line="240" w:lineRule="auto"/>
        <w:ind w:left="1440"/>
        <w:rPr>
          <w:rFonts w:ascii="Arial" w:eastAsia="Times New Roman" w:hAnsi="Arial" w:cs="Arial"/>
          <w:i/>
          <w:szCs w:val="24"/>
          <w:lang w:eastAsia="en-GB"/>
        </w:rPr>
      </w:pPr>
      <w:r w:rsidRPr="00235AC5">
        <w:rPr>
          <w:rFonts w:ascii="Arial" w:eastAsia="Times New Roman" w:hAnsi="Arial" w:cs="Arial"/>
          <w:i/>
          <w:szCs w:val="24"/>
          <w:lang w:eastAsia="en-GB"/>
        </w:rPr>
        <w:t>P2</w:t>
      </w:r>
    </w:p>
    <w:p w14:paraId="0F371BE8" w14:textId="77777777" w:rsidR="00235AC5" w:rsidRPr="00235AC5" w:rsidRDefault="00235AC5" w:rsidP="00235AC5">
      <w:pPr>
        <w:spacing w:before="120" w:after="0" w:line="240" w:lineRule="auto"/>
        <w:ind w:left="1440"/>
        <w:rPr>
          <w:rFonts w:ascii="Arial" w:eastAsia="Times New Roman" w:hAnsi="Arial" w:cs="Arial"/>
          <w:i/>
          <w:szCs w:val="24"/>
          <w:lang w:eastAsia="en-GB"/>
        </w:rPr>
      </w:pPr>
      <w:r w:rsidRPr="00235AC5">
        <w:rPr>
          <w:rFonts w:ascii="Arial" w:eastAsia="Times New Roman" w:hAnsi="Arial" w:cs="Arial"/>
          <w:i/>
          <w:szCs w:val="24"/>
          <w:lang w:eastAsia="en-GB"/>
        </w:rPr>
        <w:t>etc</w:t>
      </w:r>
    </w:p>
    <w:p w14:paraId="503642EF" w14:textId="77777777" w:rsidR="00235AC5" w:rsidRPr="00235AC5" w:rsidRDefault="00235AC5" w:rsidP="00235AC5">
      <w:pPr>
        <w:spacing w:after="0" w:line="240" w:lineRule="auto"/>
        <w:ind w:left="720"/>
        <w:rPr>
          <w:rFonts w:ascii="Arial" w:eastAsia="Times New Roman" w:hAnsi="Arial" w:cs="Arial"/>
          <w:b/>
          <w:szCs w:val="24"/>
          <w:lang w:eastAsia="en-GB"/>
        </w:rPr>
      </w:pPr>
    </w:p>
    <w:p w14:paraId="4CB2B8BE" w14:textId="77777777" w:rsidR="00235AC5" w:rsidRPr="00235AC5" w:rsidRDefault="00235AC5" w:rsidP="00235AC5">
      <w:pPr>
        <w:numPr>
          <w:ilvl w:val="0"/>
          <w:numId w:val="4"/>
        </w:numPr>
        <w:spacing w:after="0" w:line="240" w:lineRule="auto"/>
        <w:ind w:left="1800"/>
        <w:rPr>
          <w:rFonts w:ascii="Arial" w:eastAsia="Times New Roman" w:hAnsi="Arial" w:cs="Arial"/>
          <w:b/>
          <w:szCs w:val="24"/>
          <w:lang w:eastAsia="en-GB"/>
        </w:rPr>
      </w:pPr>
      <w:r w:rsidRPr="00235AC5">
        <w:rPr>
          <w:rFonts w:ascii="Arial" w:eastAsia="Times New Roman" w:hAnsi="Arial" w:cs="Arial"/>
          <w:b/>
          <w:szCs w:val="24"/>
          <w:u w:val="single"/>
          <w:lang w:eastAsia="en-GB"/>
        </w:rPr>
        <w:t>Key transferable skills</w:t>
      </w:r>
    </w:p>
    <w:p w14:paraId="7F663CC4" w14:textId="77777777" w:rsidR="00235AC5" w:rsidRPr="00235AC5" w:rsidRDefault="00235AC5" w:rsidP="00235AC5">
      <w:pPr>
        <w:spacing w:after="0" w:line="240" w:lineRule="auto"/>
        <w:ind w:left="1440"/>
        <w:rPr>
          <w:rFonts w:ascii="Arial" w:eastAsia="Times New Roman" w:hAnsi="Arial" w:cs="Arial"/>
          <w:i/>
          <w:szCs w:val="24"/>
          <w:lang w:eastAsia="en-GB"/>
        </w:rPr>
      </w:pPr>
      <w:r w:rsidRPr="00235AC5">
        <w:rPr>
          <w:rFonts w:ascii="Arial" w:eastAsia="Times New Roman" w:hAnsi="Arial" w:cs="Arial"/>
          <w:i/>
          <w:szCs w:val="24"/>
          <w:lang w:eastAsia="en-GB"/>
        </w:rPr>
        <w:t>e.g. On successful completion of this programme, students should be able to…</w:t>
      </w:r>
    </w:p>
    <w:p w14:paraId="1036330D" w14:textId="77777777" w:rsidR="00235AC5" w:rsidRPr="00235AC5" w:rsidRDefault="00235AC5" w:rsidP="00235AC5">
      <w:pPr>
        <w:spacing w:before="120" w:after="0" w:line="240" w:lineRule="auto"/>
        <w:ind w:left="1440"/>
        <w:rPr>
          <w:rFonts w:ascii="Arial" w:eastAsia="Times New Roman" w:hAnsi="Arial" w:cs="Arial"/>
          <w:i/>
          <w:szCs w:val="24"/>
          <w:lang w:eastAsia="en-GB"/>
        </w:rPr>
      </w:pPr>
      <w:r w:rsidRPr="00235AC5">
        <w:rPr>
          <w:rFonts w:ascii="Arial" w:eastAsia="Times New Roman" w:hAnsi="Arial" w:cs="Arial"/>
          <w:i/>
          <w:szCs w:val="24"/>
          <w:lang w:eastAsia="en-GB"/>
        </w:rPr>
        <w:t>T1 ...</w:t>
      </w:r>
    </w:p>
    <w:p w14:paraId="0A513957" w14:textId="77777777" w:rsidR="00235AC5" w:rsidRPr="00235AC5" w:rsidRDefault="00235AC5" w:rsidP="00235AC5">
      <w:pPr>
        <w:spacing w:before="120" w:after="0" w:line="240" w:lineRule="auto"/>
        <w:ind w:left="1440"/>
        <w:rPr>
          <w:rFonts w:ascii="Arial" w:eastAsia="Times New Roman" w:hAnsi="Arial" w:cs="Arial"/>
          <w:i/>
          <w:szCs w:val="24"/>
          <w:lang w:eastAsia="en-GB"/>
        </w:rPr>
      </w:pPr>
      <w:r w:rsidRPr="00235AC5">
        <w:rPr>
          <w:rFonts w:ascii="Arial" w:eastAsia="Times New Roman" w:hAnsi="Arial" w:cs="Arial"/>
          <w:i/>
          <w:szCs w:val="24"/>
          <w:lang w:eastAsia="en-GB"/>
        </w:rPr>
        <w:t>T2</w:t>
      </w:r>
    </w:p>
    <w:p w14:paraId="69117A3F" w14:textId="77777777" w:rsidR="00235AC5" w:rsidRPr="00235AC5" w:rsidRDefault="00235AC5" w:rsidP="00235AC5">
      <w:pPr>
        <w:spacing w:before="120" w:after="0" w:line="240" w:lineRule="auto"/>
        <w:ind w:left="1440"/>
        <w:rPr>
          <w:rFonts w:ascii="Arial" w:eastAsia="Times New Roman" w:hAnsi="Arial" w:cs="Arial"/>
          <w:i/>
          <w:szCs w:val="24"/>
          <w:lang w:eastAsia="en-GB"/>
        </w:rPr>
      </w:pPr>
      <w:r w:rsidRPr="00235AC5">
        <w:rPr>
          <w:rFonts w:ascii="Arial" w:eastAsia="Times New Roman" w:hAnsi="Arial" w:cs="Arial"/>
          <w:i/>
          <w:szCs w:val="24"/>
          <w:lang w:eastAsia="en-GB"/>
        </w:rPr>
        <w:t>etc</w:t>
      </w:r>
    </w:p>
    <w:p w14:paraId="5E8BB334" w14:textId="77777777" w:rsidR="00235AC5" w:rsidRPr="00235AC5" w:rsidRDefault="00235AC5" w:rsidP="00235AC5">
      <w:pPr>
        <w:spacing w:after="0" w:line="240" w:lineRule="auto"/>
        <w:ind w:left="720"/>
        <w:rPr>
          <w:rFonts w:ascii="Arial" w:eastAsia="Times New Roman" w:hAnsi="Arial" w:cs="Arial"/>
          <w:i/>
          <w:szCs w:val="24"/>
          <w:lang w:eastAsia="en-GB"/>
        </w:rPr>
      </w:pPr>
    </w:p>
    <w:p w14:paraId="3066B672" w14:textId="77777777" w:rsidR="00235AC5" w:rsidRPr="00235AC5" w:rsidRDefault="00235AC5" w:rsidP="00235AC5">
      <w:pPr>
        <w:spacing w:after="0" w:line="240" w:lineRule="auto"/>
        <w:ind w:left="720"/>
        <w:rPr>
          <w:rFonts w:ascii="Arial" w:eastAsia="Times New Roman" w:hAnsi="Arial" w:cs="Arial"/>
          <w:i/>
          <w:szCs w:val="24"/>
          <w:lang w:eastAsia="en-GB"/>
        </w:rPr>
      </w:pPr>
    </w:p>
    <w:p w14:paraId="6F72041C" w14:textId="77777777" w:rsidR="00235AC5" w:rsidRPr="00235AC5" w:rsidRDefault="00235AC5" w:rsidP="00235AC5">
      <w:pPr>
        <w:spacing w:after="0" w:line="240" w:lineRule="auto"/>
        <w:ind w:left="720"/>
        <w:rPr>
          <w:rFonts w:ascii="Arial" w:eastAsia="Times New Roman" w:hAnsi="Arial" w:cs="Arial"/>
          <w:i/>
          <w:szCs w:val="24"/>
          <w:lang w:eastAsia="en-GB"/>
        </w:rPr>
      </w:pPr>
    </w:p>
    <w:p w14:paraId="04149811" w14:textId="77777777" w:rsidR="00235AC5" w:rsidRPr="00235AC5" w:rsidRDefault="00235AC5" w:rsidP="00235AC5">
      <w:pPr>
        <w:spacing w:after="0" w:line="240" w:lineRule="auto"/>
        <w:ind w:left="720"/>
        <w:rPr>
          <w:rFonts w:ascii="Arial" w:eastAsia="Times New Roman" w:hAnsi="Arial" w:cs="Arial"/>
          <w:i/>
          <w:szCs w:val="24"/>
          <w:lang w:eastAsia="en-GB"/>
        </w:rPr>
      </w:pPr>
    </w:p>
    <w:p w14:paraId="251A7B40" w14:textId="77777777" w:rsidR="00235AC5" w:rsidRPr="00235AC5" w:rsidRDefault="00235AC5" w:rsidP="00235AC5">
      <w:pPr>
        <w:spacing w:after="0" w:line="240" w:lineRule="auto"/>
        <w:ind w:left="720"/>
        <w:rPr>
          <w:rFonts w:ascii="Arial" w:eastAsia="Times New Roman" w:hAnsi="Arial" w:cs="Arial"/>
          <w:i/>
          <w:szCs w:val="24"/>
          <w:lang w:eastAsia="en-GB"/>
        </w:rPr>
      </w:pPr>
    </w:p>
    <w:p w14:paraId="03F70D23" w14:textId="77777777" w:rsidR="00235AC5" w:rsidRPr="00235AC5" w:rsidRDefault="00235AC5" w:rsidP="00235AC5">
      <w:pPr>
        <w:spacing w:after="0" w:line="240" w:lineRule="auto"/>
        <w:rPr>
          <w:rFonts w:ascii="Arial" w:eastAsia="Times New Roman" w:hAnsi="Arial" w:cs="Arial"/>
          <w:i/>
          <w:lang w:eastAsia="en-GB"/>
        </w:rPr>
      </w:pPr>
      <w:r w:rsidRPr="00235AC5">
        <w:rPr>
          <w:rFonts w:ascii="Arial" w:eastAsia="Times New Roman" w:hAnsi="Arial" w:cs="Arial"/>
          <w:b/>
          <w:sz w:val="24"/>
          <w:szCs w:val="24"/>
          <w:lang w:eastAsia="en-GB"/>
        </w:rPr>
        <w:lastRenderedPageBreak/>
        <w:t xml:space="preserve">4. </w:t>
      </w:r>
      <w:r w:rsidRPr="00235AC5">
        <w:rPr>
          <w:rFonts w:ascii="Arial" w:eastAsia="Times New Roman" w:hAnsi="Arial" w:cs="Arial"/>
          <w:b/>
          <w:sz w:val="24"/>
          <w:szCs w:val="24"/>
          <w:lang w:eastAsia="en-GB"/>
        </w:rPr>
        <w:tab/>
        <w:t>Programme structure</w:t>
      </w:r>
    </w:p>
    <w:p w14:paraId="10BF49F0" w14:textId="665FF07B" w:rsidR="00D13C84" w:rsidRPr="003B4472" w:rsidRDefault="00D13C84" w:rsidP="003B4472">
      <w:pPr>
        <w:spacing w:after="0" w:line="240" w:lineRule="auto"/>
        <w:ind w:left="709"/>
        <w:rPr>
          <w:rFonts w:ascii="Arial" w:hAnsi="Arial" w:cs="Arial"/>
          <w:i/>
        </w:rPr>
      </w:pPr>
      <w:r w:rsidRPr="003B4472">
        <w:rPr>
          <w:rFonts w:ascii="Arial" w:hAnsi="Arial" w:cs="Arial"/>
          <w:i/>
          <w:sz w:val="20"/>
          <w:szCs w:val="20"/>
        </w:rPr>
        <w:t>Where a programme includes option</w:t>
      </w:r>
      <w:r w:rsidR="00681FAA" w:rsidRPr="003B4472">
        <w:rPr>
          <w:rFonts w:ascii="Arial" w:hAnsi="Arial" w:cs="Arial"/>
          <w:i/>
          <w:sz w:val="20"/>
          <w:szCs w:val="20"/>
        </w:rPr>
        <w:t>al</w:t>
      </w:r>
      <w:r w:rsidRPr="003B4472">
        <w:rPr>
          <w:rFonts w:ascii="Arial" w:hAnsi="Arial" w:cs="Arial"/>
          <w:i/>
          <w:sz w:val="20"/>
          <w:szCs w:val="20"/>
        </w:rPr>
        <w:t xml:space="preserve"> modules, indicate how many modules/credits students must take and provide guidance on the permitted total credit weight for each semester</w:t>
      </w:r>
      <w:r w:rsidR="007B719D" w:rsidRPr="003B4472">
        <w:rPr>
          <w:rFonts w:ascii="Arial" w:hAnsi="Arial" w:cs="Arial"/>
          <w:i/>
          <w:sz w:val="20"/>
          <w:szCs w:val="20"/>
        </w:rPr>
        <w:t>,</w:t>
      </w:r>
      <w:r w:rsidR="003B4472" w:rsidRPr="003B4472">
        <w:rPr>
          <w:rFonts w:ascii="Arial" w:hAnsi="Arial" w:cs="Arial"/>
          <w:i/>
          <w:sz w:val="20"/>
          <w:szCs w:val="20"/>
        </w:rPr>
        <w:t xml:space="preserve"> </w:t>
      </w:r>
      <w:r w:rsidRPr="003B4472">
        <w:rPr>
          <w:rFonts w:ascii="Arial" w:hAnsi="Arial" w:cs="Arial"/>
          <w:i/>
          <w:sz w:val="20"/>
          <w:szCs w:val="20"/>
        </w:rPr>
        <w:t>eg</w:t>
      </w:r>
      <w:r w:rsidR="007B719D" w:rsidRPr="003B4472">
        <w:rPr>
          <w:rFonts w:ascii="Arial" w:hAnsi="Arial" w:cs="Arial"/>
          <w:i/>
          <w:sz w:val="20"/>
          <w:szCs w:val="20"/>
        </w:rPr>
        <w:t xml:space="preserve"> </w:t>
      </w:r>
      <w:r w:rsidR="00F675C7" w:rsidRPr="003B4472">
        <w:rPr>
          <w:rFonts w:ascii="Arial" w:hAnsi="Arial" w:cs="Arial"/>
          <w:i/>
          <w:sz w:val="20"/>
          <w:szCs w:val="20"/>
        </w:rPr>
        <w:tab/>
      </w:r>
      <w:r w:rsidR="007B719D" w:rsidRPr="003B4472">
        <w:rPr>
          <w:rFonts w:ascii="Arial" w:hAnsi="Arial" w:cs="Arial"/>
          <w:i/>
          <w:sz w:val="20"/>
          <w:szCs w:val="20"/>
        </w:rPr>
        <w:t>Compulsory and optional modules must be taken such that the total modular weight for the year is 120 credits, with a minimum modular weight of 50 in either semester.</w:t>
      </w:r>
    </w:p>
    <w:p w14:paraId="5717A791" w14:textId="77777777" w:rsidR="00D13C84" w:rsidRDefault="00D13C84" w:rsidP="00235AC5">
      <w:pPr>
        <w:spacing w:after="0" w:line="240" w:lineRule="auto"/>
        <w:ind w:left="709"/>
        <w:rPr>
          <w:rFonts w:ascii="Arial" w:eastAsia="Times New Roman" w:hAnsi="Arial" w:cs="Arial"/>
          <w:i/>
          <w:iCs/>
          <w:lang w:eastAsia="en-GB"/>
        </w:rPr>
      </w:pPr>
    </w:p>
    <w:p w14:paraId="37BFA4BF" w14:textId="2E29B2DB" w:rsidR="00235AC5" w:rsidRPr="00235AC5" w:rsidRDefault="00235AC5" w:rsidP="00235AC5">
      <w:pPr>
        <w:spacing w:after="0" w:line="240" w:lineRule="auto"/>
        <w:ind w:left="709"/>
        <w:rPr>
          <w:rFonts w:ascii="Arial" w:eastAsia="Times New Roman" w:hAnsi="Arial" w:cs="Arial"/>
          <w:i/>
          <w:iCs/>
          <w:lang w:eastAsia="en-GB"/>
        </w:rPr>
      </w:pPr>
      <w:r w:rsidRPr="00235AC5">
        <w:rPr>
          <w:rFonts w:ascii="Arial" w:eastAsia="Times New Roman" w:hAnsi="Arial" w:cs="Arial"/>
          <w:i/>
          <w:iCs/>
          <w:lang w:eastAsia="en-GB"/>
        </w:rPr>
        <w:t xml:space="preserve">List compulsory and optional modules in each Part by semester (Code, title, </w:t>
      </w:r>
      <w:r w:rsidR="00E10567">
        <w:rPr>
          <w:rFonts w:ascii="Arial" w:eastAsia="Times New Roman" w:hAnsi="Arial" w:cs="Arial"/>
          <w:i/>
          <w:iCs/>
          <w:lang w:eastAsia="en-GB"/>
        </w:rPr>
        <w:t>credits</w:t>
      </w:r>
      <w:r w:rsidRPr="00235AC5">
        <w:rPr>
          <w:rFonts w:ascii="Arial" w:eastAsia="Times New Roman" w:hAnsi="Arial" w:cs="Arial"/>
          <w:i/>
          <w:iCs/>
          <w:lang w:eastAsia="en-GB"/>
        </w:rPr>
        <w:t>).</w:t>
      </w:r>
    </w:p>
    <w:p w14:paraId="4E201398" w14:textId="77777777" w:rsidR="00235AC5" w:rsidRPr="00235AC5" w:rsidRDefault="00235AC5" w:rsidP="00235AC5">
      <w:pPr>
        <w:spacing w:after="0" w:line="240" w:lineRule="auto"/>
        <w:rPr>
          <w:rFonts w:ascii="Arial" w:eastAsia="Times New Roman" w:hAnsi="Arial" w:cs="Arial"/>
          <w:color w:val="FF0000"/>
          <w:sz w:val="24"/>
          <w:szCs w:val="24"/>
          <w:lang w:eastAsia="en-GB"/>
        </w:rPr>
      </w:pPr>
    </w:p>
    <w:p w14:paraId="040A9D24" w14:textId="1AF3302C" w:rsidR="00D13C84" w:rsidRDefault="002B4397" w:rsidP="00235AC5">
      <w:pPr>
        <w:spacing w:after="0" w:line="240" w:lineRule="auto"/>
        <w:ind w:left="709"/>
        <w:rPr>
          <w:rFonts w:ascii="Arial" w:eastAsia="Times New Roman" w:hAnsi="Arial" w:cs="Arial"/>
          <w:b/>
          <w:sz w:val="24"/>
          <w:szCs w:val="24"/>
          <w:lang w:eastAsia="en-GB"/>
        </w:rPr>
      </w:pPr>
      <w:r w:rsidRPr="002B4397">
        <w:rPr>
          <w:rFonts w:ascii="Arial" w:eastAsia="Times New Roman" w:hAnsi="Arial" w:cs="Arial"/>
          <w:b/>
          <w:sz w:val="24"/>
          <w:szCs w:val="24"/>
          <w:lang w:eastAsia="en-GB"/>
        </w:rPr>
        <w:t>INTRODUCTORY MODULES</w:t>
      </w:r>
      <w:r w:rsidR="00235AC5" w:rsidRPr="002B4397">
        <w:rPr>
          <w:rFonts w:ascii="Arial" w:eastAsia="Times New Roman" w:hAnsi="Arial" w:cs="Arial"/>
          <w:b/>
          <w:sz w:val="24"/>
          <w:szCs w:val="24"/>
          <w:lang w:eastAsia="en-GB"/>
        </w:rPr>
        <w:tab/>
      </w:r>
    </w:p>
    <w:p w14:paraId="7E8BBD2E" w14:textId="77777777" w:rsidR="002B4397" w:rsidRPr="002B4397" w:rsidRDefault="002B4397" w:rsidP="00235AC5">
      <w:pPr>
        <w:spacing w:after="0" w:line="240" w:lineRule="auto"/>
        <w:ind w:left="709"/>
        <w:rPr>
          <w:rFonts w:ascii="Arial" w:eastAsia="Times New Roman" w:hAnsi="Arial" w:cs="Arial"/>
          <w:b/>
          <w:sz w:val="24"/>
          <w:szCs w:val="24"/>
          <w:lang w:eastAsia="en-GB"/>
        </w:rPr>
      </w:pPr>
    </w:p>
    <w:p w14:paraId="3F9C90C0" w14:textId="680BAE98" w:rsidR="00235AC5" w:rsidRDefault="00235AC5" w:rsidP="00235AC5">
      <w:pPr>
        <w:spacing w:after="0" w:line="240" w:lineRule="auto"/>
        <w:ind w:left="709"/>
        <w:rPr>
          <w:rFonts w:ascii="Arial" w:eastAsia="Times New Roman" w:hAnsi="Arial" w:cs="Arial"/>
          <w:b/>
          <w:sz w:val="24"/>
          <w:szCs w:val="24"/>
          <w:lang w:eastAsia="en-GB"/>
        </w:rPr>
      </w:pPr>
      <w:r w:rsidRPr="00235AC5">
        <w:rPr>
          <w:rFonts w:ascii="Arial" w:eastAsia="Times New Roman" w:hAnsi="Arial" w:cs="Arial"/>
          <w:b/>
          <w:sz w:val="24"/>
          <w:szCs w:val="24"/>
          <w:lang w:eastAsia="en-GB"/>
        </w:rPr>
        <w:t>Part A</w:t>
      </w:r>
    </w:p>
    <w:p w14:paraId="2335E2D3" w14:textId="654B77D1" w:rsidR="002847C1" w:rsidRDefault="002847C1" w:rsidP="00235AC5">
      <w:pPr>
        <w:spacing w:after="0" w:line="240" w:lineRule="auto"/>
        <w:ind w:left="709"/>
        <w:rPr>
          <w:rFonts w:ascii="Arial" w:eastAsia="Times New Roman" w:hAnsi="Arial" w:cs="Arial"/>
          <w:b/>
          <w:sz w:val="24"/>
          <w:szCs w:val="24"/>
          <w:lang w:eastAsia="en-GB"/>
        </w:rPr>
      </w:pPr>
    </w:p>
    <w:p w14:paraId="1B406B7D" w14:textId="34094EA5" w:rsidR="002847C1" w:rsidRPr="0056261C" w:rsidRDefault="002847C1" w:rsidP="00235AC5">
      <w:pPr>
        <w:spacing w:after="0" w:line="240" w:lineRule="auto"/>
        <w:ind w:left="709"/>
        <w:rPr>
          <w:rFonts w:ascii="Arial" w:eastAsia="Times New Roman" w:hAnsi="Arial" w:cs="Arial"/>
          <w:b/>
          <w:sz w:val="24"/>
          <w:szCs w:val="24"/>
          <w:u w:val="single"/>
          <w:lang w:eastAsia="en-GB"/>
        </w:rPr>
      </w:pPr>
      <w:r w:rsidRPr="0056261C">
        <w:rPr>
          <w:rFonts w:ascii="Arial" w:eastAsia="Times New Roman" w:hAnsi="Arial" w:cs="Arial"/>
          <w:b/>
          <w:sz w:val="24"/>
          <w:szCs w:val="24"/>
          <w:u w:val="single"/>
          <w:lang w:eastAsia="en-GB"/>
        </w:rPr>
        <w:t>Semester 1 and 2</w:t>
      </w:r>
    </w:p>
    <w:p w14:paraId="7469EA1E" w14:textId="63551B38" w:rsidR="00235AC5" w:rsidRDefault="00235AC5" w:rsidP="00235AC5">
      <w:pPr>
        <w:spacing w:after="0" w:line="240" w:lineRule="auto"/>
        <w:ind w:left="709"/>
        <w:rPr>
          <w:rFonts w:ascii="Arial" w:eastAsia="Times New Roman" w:hAnsi="Arial" w:cs="Arial"/>
          <w:b/>
          <w:sz w:val="24"/>
          <w:szCs w:val="24"/>
          <w:lang w:eastAsia="en-GB"/>
        </w:rPr>
      </w:pPr>
    </w:p>
    <w:p w14:paraId="1189CCB2" w14:textId="31B1B844" w:rsidR="00F675C7" w:rsidRPr="00235AC5" w:rsidRDefault="00F675C7" w:rsidP="00F675C7">
      <w:pPr>
        <w:spacing w:after="0" w:line="240" w:lineRule="auto"/>
        <w:ind w:left="709"/>
        <w:rPr>
          <w:rFonts w:ascii="Arial" w:eastAsia="Times New Roman" w:hAnsi="Arial" w:cs="Arial"/>
          <w:sz w:val="24"/>
          <w:szCs w:val="24"/>
          <w:u w:val="single"/>
          <w:lang w:eastAsia="en-GB"/>
        </w:rPr>
      </w:pPr>
      <w:r w:rsidRPr="00235AC5">
        <w:rPr>
          <w:rFonts w:ascii="Arial" w:eastAsia="Times New Roman" w:hAnsi="Arial" w:cs="Arial"/>
          <w:b/>
          <w:sz w:val="24"/>
          <w:szCs w:val="24"/>
          <w:lang w:eastAsia="en-GB"/>
        </w:rPr>
        <w:t>Compulsory modules</w:t>
      </w:r>
      <w:r w:rsidRPr="00235AC5">
        <w:rPr>
          <w:rFonts w:ascii="Arial" w:eastAsia="Times New Roman" w:hAnsi="Arial" w:cs="Arial"/>
          <w:sz w:val="24"/>
          <w:szCs w:val="24"/>
          <w:lang w:eastAsia="en-GB"/>
        </w:rPr>
        <w:t xml:space="preserve">  </w:t>
      </w:r>
      <w:r w:rsidR="003B4472" w:rsidRPr="00235AC5">
        <w:rPr>
          <w:rFonts w:asciiTheme="minorBidi" w:eastAsia="SimSun" w:hAnsiTheme="minorBidi"/>
          <w:sz w:val="18"/>
          <w:szCs w:val="18"/>
          <w:lang w:eastAsia="zh-CN"/>
        </w:rPr>
        <w:t>(</w:t>
      </w:r>
      <w:r w:rsidR="003B4472">
        <w:rPr>
          <w:rFonts w:asciiTheme="minorBidi" w:eastAsia="SimSun" w:hAnsiTheme="minorBidi"/>
          <w:sz w:val="18"/>
          <w:szCs w:val="18"/>
          <w:lang w:eastAsia="zh-CN"/>
        </w:rPr>
        <w:t xml:space="preserve"> XX credits</w:t>
      </w:r>
      <w:r w:rsidR="003B4472" w:rsidRPr="00235AC5">
        <w:rPr>
          <w:rFonts w:asciiTheme="minorBidi" w:eastAsia="SimSun" w:hAnsiTheme="minorBidi"/>
          <w:sz w:val="18"/>
          <w:szCs w:val="18"/>
          <w:lang w:eastAsia="zh-CN"/>
        </w:rPr>
        <w:t>) </w:t>
      </w:r>
    </w:p>
    <w:tbl>
      <w:tblPr>
        <w:tblW w:w="0" w:type="auto"/>
        <w:tblInd w:w="814" w:type="dxa"/>
        <w:tblBorders>
          <w:top w:val="single" w:sz="6" w:space="0" w:color="CCCCCC"/>
          <w:left w:val="single" w:sz="6" w:space="0" w:color="CCCCCC"/>
          <w:bottom w:val="single" w:sz="6" w:space="0" w:color="CCCCCC"/>
          <w:right w:val="single" w:sz="6" w:space="0" w:color="CCCCCC"/>
        </w:tblBorders>
        <w:tblCellMar>
          <w:top w:w="105" w:type="dxa"/>
          <w:left w:w="105" w:type="dxa"/>
          <w:bottom w:w="105" w:type="dxa"/>
          <w:right w:w="105" w:type="dxa"/>
        </w:tblCellMar>
        <w:tblLook w:val="04A0" w:firstRow="1" w:lastRow="0" w:firstColumn="1" w:lastColumn="0" w:noHBand="0" w:noVBand="1"/>
      </w:tblPr>
      <w:tblGrid>
        <w:gridCol w:w="1254"/>
        <w:gridCol w:w="5493"/>
        <w:gridCol w:w="1449"/>
      </w:tblGrid>
      <w:tr w:rsidR="00F675C7" w:rsidRPr="00235AC5" w14:paraId="68DEB8B5" w14:textId="77777777" w:rsidTr="0056261C">
        <w:tc>
          <w:tcPr>
            <w:tcW w:w="1254" w:type="dxa"/>
            <w:tcBorders>
              <w:top w:val="single" w:sz="6" w:space="0" w:color="CCCCCC"/>
              <w:left w:val="single" w:sz="6" w:space="0" w:color="CCCCCC"/>
              <w:bottom w:val="single" w:sz="6" w:space="0" w:color="CCCCCC"/>
              <w:right w:val="single" w:sz="6" w:space="0" w:color="CCCCCC"/>
            </w:tcBorders>
            <w:hideMark/>
          </w:tcPr>
          <w:p w14:paraId="6E7E8E1F" w14:textId="77777777" w:rsidR="00F675C7" w:rsidRPr="00235AC5" w:rsidRDefault="00F675C7" w:rsidP="00BF1AF6">
            <w:pPr>
              <w:spacing w:before="24" w:after="24" w:line="240" w:lineRule="auto"/>
              <w:rPr>
                <w:rFonts w:asciiTheme="minorBidi" w:eastAsia="Times New Roman" w:hAnsiTheme="minorBidi"/>
                <w:b/>
                <w:lang w:eastAsia="en-GB"/>
              </w:rPr>
            </w:pPr>
            <w:r w:rsidRPr="00235AC5">
              <w:rPr>
                <w:rFonts w:asciiTheme="minorBidi" w:eastAsia="Times New Roman" w:hAnsiTheme="minorBidi"/>
                <w:b/>
                <w:iCs/>
                <w:sz w:val="18"/>
                <w:szCs w:val="18"/>
                <w:lang w:eastAsia="en-GB"/>
              </w:rPr>
              <w:t>Code</w:t>
            </w:r>
          </w:p>
        </w:tc>
        <w:tc>
          <w:tcPr>
            <w:tcW w:w="5493" w:type="dxa"/>
            <w:tcBorders>
              <w:top w:val="single" w:sz="6" w:space="0" w:color="CCCCCC"/>
              <w:left w:val="single" w:sz="6" w:space="0" w:color="CCCCCC"/>
              <w:bottom w:val="single" w:sz="6" w:space="0" w:color="CCCCCC"/>
              <w:right w:val="single" w:sz="6" w:space="0" w:color="CCCCCC"/>
            </w:tcBorders>
            <w:hideMark/>
          </w:tcPr>
          <w:p w14:paraId="081F23B7" w14:textId="77777777" w:rsidR="00F675C7" w:rsidRPr="00235AC5" w:rsidRDefault="00F675C7" w:rsidP="00BF1AF6">
            <w:pPr>
              <w:spacing w:before="24" w:after="24" w:line="240" w:lineRule="auto"/>
              <w:rPr>
                <w:rFonts w:asciiTheme="minorBidi" w:eastAsia="Times New Roman" w:hAnsiTheme="minorBidi"/>
                <w:b/>
                <w:lang w:eastAsia="en-GB"/>
              </w:rPr>
            </w:pPr>
            <w:r w:rsidRPr="00235AC5">
              <w:rPr>
                <w:rFonts w:asciiTheme="minorBidi" w:eastAsia="Times New Roman" w:hAnsiTheme="minorBidi"/>
                <w:b/>
                <w:lang w:eastAsia="en-GB"/>
              </w:rPr>
              <w:t> </w:t>
            </w:r>
            <w:r w:rsidRPr="00235AC5">
              <w:rPr>
                <w:rFonts w:asciiTheme="minorBidi" w:eastAsia="Times New Roman" w:hAnsiTheme="minorBidi"/>
                <w:b/>
                <w:sz w:val="18"/>
                <w:szCs w:val="18"/>
                <w:lang w:eastAsia="en-GB"/>
              </w:rPr>
              <w:t>Title</w:t>
            </w:r>
          </w:p>
        </w:tc>
        <w:tc>
          <w:tcPr>
            <w:tcW w:w="1449" w:type="dxa"/>
            <w:tcBorders>
              <w:top w:val="single" w:sz="6" w:space="0" w:color="CCCCCC"/>
              <w:left w:val="single" w:sz="6" w:space="0" w:color="CCCCCC"/>
              <w:bottom w:val="single" w:sz="6" w:space="0" w:color="CCCCCC"/>
              <w:right w:val="single" w:sz="6" w:space="0" w:color="CCCCCC"/>
            </w:tcBorders>
            <w:hideMark/>
          </w:tcPr>
          <w:p w14:paraId="2DA9DF0D" w14:textId="77777777" w:rsidR="00F675C7" w:rsidRPr="00235AC5" w:rsidRDefault="00F675C7" w:rsidP="00BF1AF6">
            <w:pPr>
              <w:spacing w:before="24" w:after="24" w:line="240" w:lineRule="auto"/>
              <w:jc w:val="center"/>
              <w:rPr>
                <w:rFonts w:asciiTheme="minorBidi" w:eastAsia="Times New Roman" w:hAnsiTheme="minorBidi"/>
                <w:b/>
                <w:lang w:eastAsia="en-GB"/>
              </w:rPr>
            </w:pPr>
            <w:r>
              <w:rPr>
                <w:rFonts w:asciiTheme="minorBidi" w:eastAsia="Times New Roman" w:hAnsiTheme="minorBidi"/>
                <w:b/>
                <w:sz w:val="18"/>
                <w:szCs w:val="18"/>
                <w:lang w:eastAsia="en-GB"/>
              </w:rPr>
              <w:t>Credits</w:t>
            </w:r>
          </w:p>
        </w:tc>
      </w:tr>
      <w:tr w:rsidR="00F675C7" w:rsidRPr="00235AC5" w14:paraId="381E1BCB" w14:textId="77777777" w:rsidTr="0056261C">
        <w:tc>
          <w:tcPr>
            <w:tcW w:w="1254" w:type="dxa"/>
            <w:tcBorders>
              <w:top w:val="single" w:sz="6" w:space="0" w:color="CCCCCC"/>
              <w:left w:val="single" w:sz="6" w:space="0" w:color="CCCCCC"/>
              <w:bottom w:val="single" w:sz="6" w:space="0" w:color="CCCCCC"/>
              <w:right w:val="single" w:sz="6" w:space="0" w:color="CCCCCC"/>
            </w:tcBorders>
          </w:tcPr>
          <w:p w14:paraId="4360E06E" w14:textId="424BDBB9" w:rsidR="00F675C7" w:rsidRPr="00235AC5" w:rsidRDefault="001F7425" w:rsidP="00BF1AF6">
            <w:pPr>
              <w:spacing w:before="24" w:after="24" w:line="240" w:lineRule="auto"/>
              <w:rPr>
                <w:rFonts w:asciiTheme="minorBidi" w:eastAsia="Times New Roman" w:hAnsiTheme="minorBidi"/>
                <w:lang w:eastAsia="en-GB"/>
              </w:rPr>
            </w:pPr>
            <w:r>
              <w:rPr>
                <w:rFonts w:asciiTheme="minorBidi" w:eastAsia="Times New Roman" w:hAnsiTheme="minorBidi"/>
                <w:lang w:eastAsia="en-GB"/>
              </w:rPr>
              <w:t>CMAXXX</w:t>
            </w:r>
          </w:p>
        </w:tc>
        <w:tc>
          <w:tcPr>
            <w:tcW w:w="5493" w:type="dxa"/>
            <w:tcBorders>
              <w:top w:val="single" w:sz="6" w:space="0" w:color="CCCCCC"/>
              <w:left w:val="single" w:sz="6" w:space="0" w:color="CCCCCC"/>
              <w:bottom w:val="single" w:sz="6" w:space="0" w:color="CCCCCC"/>
              <w:right w:val="single" w:sz="6" w:space="0" w:color="CCCCCC"/>
            </w:tcBorders>
          </w:tcPr>
          <w:p w14:paraId="768EAC48" w14:textId="48EAA8C5" w:rsidR="00F675C7" w:rsidRPr="00B47220" w:rsidRDefault="00B47220" w:rsidP="00BF1AF6">
            <w:pPr>
              <w:spacing w:before="24" w:after="24" w:line="240" w:lineRule="auto"/>
              <w:rPr>
                <w:rFonts w:asciiTheme="minorBidi" w:eastAsia="Times New Roman" w:hAnsiTheme="minorBidi"/>
                <w:i/>
                <w:lang w:eastAsia="en-GB"/>
              </w:rPr>
            </w:pPr>
            <w:proofErr w:type="spellStart"/>
            <w:r w:rsidRPr="00B47220">
              <w:rPr>
                <w:rFonts w:asciiTheme="minorBidi" w:eastAsia="Times New Roman" w:hAnsiTheme="minorBidi"/>
                <w:i/>
                <w:lang w:eastAsia="en-GB"/>
              </w:rPr>
              <w:t>eg</w:t>
            </w:r>
            <w:proofErr w:type="spellEnd"/>
            <w:r w:rsidRPr="00B47220">
              <w:rPr>
                <w:rFonts w:asciiTheme="minorBidi" w:eastAsia="Times New Roman" w:hAnsiTheme="minorBidi"/>
                <w:i/>
                <w:lang w:eastAsia="en-GB"/>
              </w:rPr>
              <w:t xml:space="preserve"> Core Skills (Sem 1: 10 credits; Sem 2: 10 credits)</w:t>
            </w:r>
          </w:p>
        </w:tc>
        <w:tc>
          <w:tcPr>
            <w:tcW w:w="1449" w:type="dxa"/>
            <w:tcBorders>
              <w:top w:val="single" w:sz="6" w:space="0" w:color="CCCCCC"/>
              <w:left w:val="single" w:sz="6" w:space="0" w:color="CCCCCC"/>
              <w:bottom w:val="single" w:sz="6" w:space="0" w:color="CCCCCC"/>
              <w:right w:val="single" w:sz="6" w:space="0" w:color="CCCCCC"/>
            </w:tcBorders>
          </w:tcPr>
          <w:p w14:paraId="5A743B91" w14:textId="3DFBD8A3" w:rsidR="00F675C7" w:rsidRPr="00235AC5" w:rsidRDefault="00B47220" w:rsidP="00BF1AF6">
            <w:pPr>
              <w:spacing w:before="24" w:after="24" w:line="240" w:lineRule="auto"/>
              <w:rPr>
                <w:rFonts w:asciiTheme="minorBidi" w:eastAsia="Times New Roman" w:hAnsiTheme="minorBidi"/>
                <w:lang w:eastAsia="en-GB"/>
              </w:rPr>
            </w:pPr>
            <w:r>
              <w:rPr>
                <w:rFonts w:asciiTheme="minorBidi" w:eastAsia="Times New Roman" w:hAnsiTheme="minorBidi"/>
                <w:lang w:eastAsia="en-GB"/>
              </w:rPr>
              <w:t>20</w:t>
            </w:r>
          </w:p>
        </w:tc>
      </w:tr>
    </w:tbl>
    <w:p w14:paraId="53253DC9" w14:textId="77777777" w:rsidR="00F675C7" w:rsidRPr="00235AC5" w:rsidRDefault="00F675C7" w:rsidP="00F675C7">
      <w:pPr>
        <w:spacing w:after="0" w:line="240" w:lineRule="auto"/>
        <w:ind w:left="709"/>
        <w:rPr>
          <w:rFonts w:asciiTheme="minorBidi" w:eastAsia="Times New Roman" w:hAnsiTheme="minorBidi"/>
          <w:sz w:val="24"/>
          <w:szCs w:val="24"/>
          <w:u w:val="single"/>
          <w:lang w:eastAsia="en-GB"/>
        </w:rPr>
      </w:pPr>
    </w:p>
    <w:p w14:paraId="5302126D" w14:textId="77777777" w:rsidR="00F675C7" w:rsidRPr="00235AC5" w:rsidRDefault="00F675C7" w:rsidP="00235AC5">
      <w:pPr>
        <w:spacing w:after="0" w:line="240" w:lineRule="auto"/>
        <w:ind w:left="709"/>
        <w:rPr>
          <w:rFonts w:ascii="Arial" w:eastAsia="Times New Roman" w:hAnsi="Arial" w:cs="Arial"/>
          <w:b/>
          <w:sz w:val="24"/>
          <w:szCs w:val="24"/>
          <w:lang w:eastAsia="en-GB"/>
        </w:rPr>
      </w:pPr>
    </w:p>
    <w:p w14:paraId="1E476EF8" w14:textId="77777777" w:rsidR="00235AC5" w:rsidRPr="00235AC5" w:rsidRDefault="00235AC5" w:rsidP="00235AC5">
      <w:pPr>
        <w:spacing w:after="0" w:line="240" w:lineRule="auto"/>
        <w:ind w:left="709"/>
        <w:rPr>
          <w:rFonts w:ascii="Calibri" w:eastAsia="SimSun" w:hAnsi="Calibri" w:cs="Arial"/>
          <w:sz w:val="18"/>
          <w:szCs w:val="18"/>
          <w:lang w:eastAsia="zh-CN"/>
        </w:rPr>
      </w:pPr>
      <w:r w:rsidRPr="00235AC5">
        <w:rPr>
          <w:rFonts w:ascii="Arial" w:eastAsia="Times New Roman" w:hAnsi="Arial" w:cs="Arial"/>
          <w:b/>
          <w:sz w:val="24"/>
          <w:szCs w:val="24"/>
          <w:u w:val="single"/>
          <w:lang w:eastAsia="en-GB"/>
        </w:rPr>
        <w:t xml:space="preserve">Semester 1 </w:t>
      </w:r>
    </w:p>
    <w:p w14:paraId="3578F37D" w14:textId="77777777" w:rsidR="00235AC5" w:rsidRPr="00235AC5" w:rsidRDefault="00235AC5" w:rsidP="00235AC5">
      <w:pPr>
        <w:spacing w:after="0" w:line="240" w:lineRule="auto"/>
        <w:ind w:left="709"/>
        <w:rPr>
          <w:rFonts w:ascii="Arial" w:eastAsia="Times New Roman" w:hAnsi="Arial" w:cs="Arial"/>
          <w:b/>
          <w:sz w:val="24"/>
          <w:szCs w:val="24"/>
          <w:u w:val="single"/>
          <w:lang w:eastAsia="en-GB"/>
        </w:rPr>
      </w:pPr>
    </w:p>
    <w:p w14:paraId="7C21E29D" w14:textId="73D06261" w:rsidR="00235AC5" w:rsidRPr="00235AC5" w:rsidRDefault="00235AC5" w:rsidP="00235AC5">
      <w:pPr>
        <w:spacing w:after="0" w:line="240" w:lineRule="auto"/>
        <w:ind w:left="709"/>
        <w:rPr>
          <w:rFonts w:ascii="Arial" w:eastAsia="Times New Roman" w:hAnsi="Arial" w:cs="Arial"/>
          <w:sz w:val="24"/>
          <w:szCs w:val="24"/>
          <w:u w:val="single"/>
          <w:lang w:eastAsia="en-GB"/>
        </w:rPr>
      </w:pPr>
      <w:r w:rsidRPr="00235AC5">
        <w:rPr>
          <w:rFonts w:ascii="Arial" w:eastAsia="Times New Roman" w:hAnsi="Arial" w:cs="Arial"/>
          <w:b/>
          <w:sz w:val="24"/>
          <w:szCs w:val="24"/>
          <w:lang w:eastAsia="en-GB"/>
        </w:rPr>
        <w:t>Compulsory modules</w:t>
      </w:r>
      <w:r w:rsidRPr="00235AC5">
        <w:rPr>
          <w:rFonts w:ascii="Arial" w:eastAsia="Times New Roman" w:hAnsi="Arial" w:cs="Arial"/>
          <w:sz w:val="24"/>
          <w:szCs w:val="24"/>
          <w:lang w:eastAsia="en-GB"/>
        </w:rPr>
        <w:t xml:space="preserve">  </w:t>
      </w:r>
      <w:r w:rsidR="00F905A0" w:rsidRPr="00235AC5">
        <w:rPr>
          <w:rFonts w:asciiTheme="minorBidi" w:eastAsia="SimSun" w:hAnsiTheme="minorBidi"/>
          <w:sz w:val="18"/>
          <w:szCs w:val="18"/>
          <w:lang w:eastAsia="zh-CN"/>
        </w:rPr>
        <w:t>(</w:t>
      </w:r>
      <w:r w:rsidR="000D3EF8">
        <w:rPr>
          <w:rFonts w:asciiTheme="minorBidi" w:eastAsia="SimSun" w:hAnsiTheme="minorBidi"/>
          <w:sz w:val="18"/>
          <w:szCs w:val="18"/>
          <w:lang w:eastAsia="zh-CN"/>
        </w:rPr>
        <w:t xml:space="preserve"> XX credits</w:t>
      </w:r>
      <w:r w:rsidR="00F905A0" w:rsidRPr="00235AC5">
        <w:rPr>
          <w:rFonts w:asciiTheme="minorBidi" w:eastAsia="SimSun" w:hAnsiTheme="minorBidi"/>
          <w:sz w:val="18"/>
          <w:szCs w:val="18"/>
          <w:lang w:eastAsia="zh-CN"/>
        </w:rPr>
        <w:t>) </w:t>
      </w:r>
    </w:p>
    <w:tbl>
      <w:tblPr>
        <w:tblW w:w="0" w:type="auto"/>
        <w:tblInd w:w="814" w:type="dxa"/>
        <w:tblBorders>
          <w:top w:val="single" w:sz="6" w:space="0" w:color="CCCCCC"/>
          <w:left w:val="single" w:sz="6" w:space="0" w:color="CCCCCC"/>
          <w:bottom w:val="single" w:sz="6" w:space="0" w:color="CCCCCC"/>
          <w:right w:val="single" w:sz="6" w:space="0" w:color="CCCCCC"/>
        </w:tblBorders>
        <w:tblCellMar>
          <w:top w:w="105" w:type="dxa"/>
          <w:left w:w="105" w:type="dxa"/>
          <w:bottom w:w="105" w:type="dxa"/>
          <w:right w:w="105" w:type="dxa"/>
        </w:tblCellMar>
        <w:tblLook w:val="04A0" w:firstRow="1" w:lastRow="0" w:firstColumn="1" w:lastColumn="0" w:noHBand="0" w:noVBand="1"/>
      </w:tblPr>
      <w:tblGrid>
        <w:gridCol w:w="1254"/>
        <w:gridCol w:w="5493"/>
        <w:gridCol w:w="1449"/>
      </w:tblGrid>
      <w:tr w:rsidR="00235AC5" w:rsidRPr="00235AC5" w14:paraId="6144CB5A" w14:textId="77777777" w:rsidTr="00ED0066">
        <w:tc>
          <w:tcPr>
            <w:tcW w:w="1276" w:type="dxa"/>
            <w:tcBorders>
              <w:top w:val="single" w:sz="6" w:space="0" w:color="CCCCCC"/>
              <w:left w:val="single" w:sz="6" w:space="0" w:color="CCCCCC"/>
              <w:bottom w:val="single" w:sz="6" w:space="0" w:color="CCCCCC"/>
              <w:right w:val="single" w:sz="6" w:space="0" w:color="CCCCCC"/>
            </w:tcBorders>
            <w:hideMark/>
          </w:tcPr>
          <w:p w14:paraId="3AFFA9EE" w14:textId="77777777" w:rsidR="00235AC5" w:rsidRPr="00235AC5" w:rsidRDefault="00235AC5" w:rsidP="00235AC5">
            <w:pPr>
              <w:spacing w:before="24" w:after="24" w:line="240" w:lineRule="auto"/>
              <w:rPr>
                <w:rFonts w:asciiTheme="minorBidi" w:eastAsia="Times New Roman" w:hAnsiTheme="minorBidi"/>
                <w:b/>
                <w:lang w:eastAsia="en-GB"/>
              </w:rPr>
            </w:pPr>
            <w:r w:rsidRPr="00235AC5">
              <w:rPr>
                <w:rFonts w:asciiTheme="minorBidi" w:eastAsia="Times New Roman" w:hAnsiTheme="minorBidi"/>
                <w:b/>
                <w:iCs/>
                <w:sz w:val="18"/>
                <w:szCs w:val="18"/>
                <w:lang w:eastAsia="en-GB"/>
              </w:rPr>
              <w:t>Code</w:t>
            </w:r>
          </w:p>
        </w:tc>
        <w:tc>
          <w:tcPr>
            <w:tcW w:w="5674" w:type="dxa"/>
            <w:tcBorders>
              <w:top w:val="single" w:sz="6" w:space="0" w:color="CCCCCC"/>
              <w:left w:val="single" w:sz="6" w:space="0" w:color="CCCCCC"/>
              <w:bottom w:val="single" w:sz="6" w:space="0" w:color="CCCCCC"/>
              <w:right w:val="single" w:sz="6" w:space="0" w:color="CCCCCC"/>
            </w:tcBorders>
            <w:hideMark/>
          </w:tcPr>
          <w:p w14:paraId="7D26E3E7" w14:textId="77777777" w:rsidR="00235AC5" w:rsidRPr="00235AC5" w:rsidRDefault="00235AC5" w:rsidP="00235AC5">
            <w:pPr>
              <w:spacing w:before="24" w:after="24" w:line="240" w:lineRule="auto"/>
              <w:rPr>
                <w:rFonts w:asciiTheme="minorBidi" w:eastAsia="Times New Roman" w:hAnsiTheme="minorBidi"/>
                <w:b/>
                <w:lang w:eastAsia="en-GB"/>
              </w:rPr>
            </w:pPr>
            <w:r w:rsidRPr="00235AC5">
              <w:rPr>
                <w:rFonts w:asciiTheme="minorBidi" w:eastAsia="Times New Roman" w:hAnsiTheme="minorBidi"/>
                <w:b/>
                <w:lang w:eastAsia="en-GB"/>
              </w:rPr>
              <w:t> </w:t>
            </w:r>
            <w:r w:rsidRPr="00235AC5">
              <w:rPr>
                <w:rFonts w:asciiTheme="minorBidi" w:eastAsia="Times New Roman" w:hAnsiTheme="minorBidi"/>
                <w:b/>
                <w:sz w:val="18"/>
                <w:szCs w:val="18"/>
                <w:lang w:eastAsia="en-GB"/>
              </w:rPr>
              <w:t>Title</w:t>
            </w:r>
          </w:p>
        </w:tc>
        <w:tc>
          <w:tcPr>
            <w:tcW w:w="1472" w:type="dxa"/>
            <w:tcBorders>
              <w:top w:val="single" w:sz="6" w:space="0" w:color="CCCCCC"/>
              <w:left w:val="single" w:sz="6" w:space="0" w:color="CCCCCC"/>
              <w:bottom w:val="single" w:sz="6" w:space="0" w:color="CCCCCC"/>
              <w:right w:val="single" w:sz="6" w:space="0" w:color="CCCCCC"/>
            </w:tcBorders>
            <w:hideMark/>
          </w:tcPr>
          <w:p w14:paraId="580209F4" w14:textId="1EB039A5" w:rsidR="00235AC5" w:rsidRPr="00235AC5" w:rsidRDefault="00E10567" w:rsidP="00235AC5">
            <w:pPr>
              <w:spacing w:before="24" w:after="24" w:line="240" w:lineRule="auto"/>
              <w:jc w:val="center"/>
              <w:rPr>
                <w:rFonts w:asciiTheme="minorBidi" w:eastAsia="Times New Roman" w:hAnsiTheme="minorBidi"/>
                <w:b/>
                <w:lang w:eastAsia="en-GB"/>
              </w:rPr>
            </w:pPr>
            <w:r>
              <w:rPr>
                <w:rFonts w:asciiTheme="minorBidi" w:eastAsia="Times New Roman" w:hAnsiTheme="minorBidi"/>
                <w:b/>
                <w:sz w:val="18"/>
                <w:szCs w:val="18"/>
                <w:lang w:eastAsia="en-GB"/>
              </w:rPr>
              <w:t>Credits</w:t>
            </w:r>
          </w:p>
        </w:tc>
      </w:tr>
      <w:tr w:rsidR="00235AC5" w:rsidRPr="00235AC5" w14:paraId="029B0463" w14:textId="77777777" w:rsidTr="00ED0066">
        <w:tc>
          <w:tcPr>
            <w:tcW w:w="1276" w:type="dxa"/>
            <w:tcBorders>
              <w:top w:val="single" w:sz="6" w:space="0" w:color="CCCCCC"/>
              <w:left w:val="single" w:sz="6" w:space="0" w:color="CCCCCC"/>
              <w:bottom w:val="single" w:sz="6" w:space="0" w:color="CCCCCC"/>
              <w:right w:val="single" w:sz="6" w:space="0" w:color="CCCCCC"/>
            </w:tcBorders>
          </w:tcPr>
          <w:p w14:paraId="273A2340" w14:textId="77777777" w:rsidR="00235AC5" w:rsidRPr="00235AC5" w:rsidRDefault="00235AC5" w:rsidP="00235AC5">
            <w:pPr>
              <w:spacing w:before="24" w:after="24" w:line="240" w:lineRule="auto"/>
              <w:rPr>
                <w:rFonts w:asciiTheme="minorBidi" w:eastAsia="Times New Roman" w:hAnsiTheme="minorBidi"/>
                <w:lang w:eastAsia="en-GB"/>
              </w:rPr>
            </w:pPr>
          </w:p>
        </w:tc>
        <w:tc>
          <w:tcPr>
            <w:tcW w:w="5674" w:type="dxa"/>
            <w:tcBorders>
              <w:top w:val="single" w:sz="6" w:space="0" w:color="CCCCCC"/>
              <w:left w:val="single" w:sz="6" w:space="0" w:color="CCCCCC"/>
              <w:bottom w:val="single" w:sz="6" w:space="0" w:color="CCCCCC"/>
              <w:right w:val="single" w:sz="6" w:space="0" w:color="CCCCCC"/>
            </w:tcBorders>
          </w:tcPr>
          <w:p w14:paraId="7C6702C5" w14:textId="77777777" w:rsidR="00235AC5" w:rsidRPr="00235AC5" w:rsidRDefault="00235AC5" w:rsidP="00235AC5">
            <w:pPr>
              <w:spacing w:before="24" w:after="24" w:line="240" w:lineRule="auto"/>
              <w:rPr>
                <w:rFonts w:asciiTheme="minorBidi" w:eastAsia="Times New Roman" w:hAnsiTheme="minorBidi"/>
                <w:lang w:eastAsia="en-GB"/>
              </w:rPr>
            </w:pPr>
          </w:p>
        </w:tc>
        <w:tc>
          <w:tcPr>
            <w:tcW w:w="1472" w:type="dxa"/>
            <w:tcBorders>
              <w:top w:val="single" w:sz="6" w:space="0" w:color="CCCCCC"/>
              <w:left w:val="single" w:sz="6" w:space="0" w:color="CCCCCC"/>
              <w:bottom w:val="single" w:sz="6" w:space="0" w:color="CCCCCC"/>
              <w:right w:val="single" w:sz="6" w:space="0" w:color="CCCCCC"/>
            </w:tcBorders>
          </w:tcPr>
          <w:p w14:paraId="16E24C6F" w14:textId="77777777" w:rsidR="00235AC5" w:rsidRPr="00235AC5" w:rsidRDefault="00235AC5" w:rsidP="00235AC5">
            <w:pPr>
              <w:spacing w:before="24" w:after="24" w:line="240" w:lineRule="auto"/>
              <w:rPr>
                <w:rFonts w:asciiTheme="minorBidi" w:eastAsia="Times New Roman" w:hAnsiTheme="minorBidi"/>
                <w:lang w:eastAsia="en-GB"/>
              </w:rPr>
            </w:pPr>
          </w:p>
        </w:tc>
      </w:tr>
      <w:tr w:rsidR="00235AC5" w:rsidRPr="00235AC5" w14:paraId="5F804DDF" w14:textId="77777777" w:rsidTr="00ED0066">
        <w:tc>
          <w:tcPr>
            <w:tcW w:w="1276" w:type="dxa"/>
            <w:tcBorders>
              <w:top w:val="single" w:sz="6" w:space="0" w:color="CCCCCC"/>
              <w:left w:val="single" w:sz="6" w:space="0" w:color="CCCCCC"/>
              <w:bottom w:val="single" w:sz="6" w:space="0" w:color="CCCCCC"/>
              <w:right w:val="single" w:sz="6" w:space="0" w:color="CCCCCC"/>
            </w:tcBorders>
          </w:tcPr>
          <w:p w14:paraId="1003F713" w14:textId="77777777" w:rsidR="00235AC5" w:rsidRPr="00235AC5" w:rsidRDefault="00235AC5" w:rsidP="00235AC5">
            <w:pPr>
              <w:spacing w:before="24" w:after="24" w:line="240" w:lineRule="auto"/>
              <w:rPr>
                <w:rFonts w:asciiTheme="minorBidi" w:eastAsia="Times New Roman" w:hAnsiTheme="minorBidi"/>
                <w:lang w:eastAsia="en-GB"/>
              </w:rPr>
            </w:pPr>
          </w:p>
        </w:tc>
        <w:tc>
          <w:tcPr>
            <w:tcW w:w="5674" w:type="dxa"/>
            <w:tcBorders>
              <w:top w:val="single" w:sz="6" w:space="0" w:color="CCCCCC"/>
              <w:left w:val="single" w:sz="6" w:space="0" w:color="CCCCCC"/>
              <w:bottom w:val="single" w:sz="6" w:space="0" w:color="CCCCCC"/>
              <w:right w:val="single" w:sz="6" w:space="0" w:color="CCCCCC"/>
            </w:tcBorders>
          </w:tcPr>
          <w:p w14:paraId="032A54B9" w14:textId="77777777" w:rsidR="00235AC5" w:rsidRPr="00235AC5" w:rsidRDefault="00235AC5" w:rsidP="00235AC5">
            <w:pPr>
              <w:spacing w:before="24" w:after="24" w:line="240" w:lineRule="auto"/>
              <w:rPr>
                <w:rFonts w:asciiTheme="minorBidi" w:eastAsia="Times New Roman" w:hAnsiTheme="minorBidi"/>
                <w:lang w:eastAsia="en-GB"/>
              </w:rPr>
            </w:pPr>
          </w:p>
        </w:tc>
        <w:tc>
          <w:tcPr>
            <w:tcW w:w="1472" w:type="dxa"/>
            <w:tcBorders>
              <w:top w:val="single" w:sz="6" w:space="0" w:color="CCCCCC"/>
              <w:left w:val="single" w:sz="6" w:space="0" w:color="CCCCCC"/>
              <w:bottom w:val="single" w:sz="6" w:space="0" w:color="CCCCCC"/>
              <w:right w:val="single" w:sz="6" w:space="0" w:color="CCCCCC"/>
            </w:tcBorders>
          </w:tcPr>
          <w:p w14:paraId="0A00E5E6" w14:textId="77777777" w:rsidR="00235AC5" w:rsidRPr="00235AC5" w:rsidRDefault="00235AC5" w:rsidP="00235AC5">
            <w:pPr>
              <w:spacing w:before="24" w:after="24" w:line="240" w:lineRule="auto"/>
              <w:rPr>
                <w:rFonts w:asciiTheme="minorBidi" w:eastAsia="Times New Roman" w:hAnsiTheme="minorBidi"/>
                <w:lang w:eastAsia="en-GB"/>
              </w:rPr>
            </w:pPr>
          </w:p>
        </w:tc>
      </w:tr>
    </w:tbl>
    <w:p w14:paraId="58384003" w14:textId="77777777" w:rsidR="00235AC5" w:rsidRPr="00235AC5" w:rsidRDefault="00235AC5" w:rsidP="00235AC5">
      <w:pPr>
        <w:spacing w:after="0" w:line="240" w:lineRule="auto"/>
        <w:ind w:left="709"/>
        <w:rPr>
          <w:rFonts w:asciiTheme="minorBidi" w:eastAsia="Times New Roman" w:hAnsiTheme="minorBidi"/>
          <w:sz w:val="24"/>
          <w:szCs w:val="24"/>
          <w:u w:val="single"/>
          <w:lang w:eastAsia="en-GB"/>
        </w:rPr>
      </w:pPr>
    </w:p>
    <w:p w14:paraId="00FCA61C" w14:textId="6D940D01" w:rsidR="00235AC5" w:rsidRPr="00235AC5" w:rsidRDefault="00235AC5" w:rsidP="00235AC5">
      <w:pPr>
        <w:spacing w:after="0" w:line="240" w:lineRule="auto"/>
        <w:ind w:left="709"/>
        <w:rPr>
          <w:rFonts w:asciiTheme="minorBidi" w:eastAsia="Times New Roman" w:hAnsiTheme="minorBidi"/>
          <w:b/>
          <w:sz w:val="24"/>
          <w:szCs w:val="24"/>
          <w:u w:val="single"/>
          <w:lang w:eastAsia="en-GB"/>
        </w:rPr>
      </w:pPr>
      <w:r w:rsidRPr="00235AC5">
        <w:rPr>
          <w:rFonts w:asciiTheme="minorBidi" w:eastAsia="Times New Roman" w:hAnsiTheme="minorBidi"/>
          <w:b/>
          <w:sz w:val="24"/>
          <w:szCs w:val="24"/>
          <w:lang w:eastAsia="en-GB"/>
        </w:rPr>
        <w:t>Option</w:t>
      </w:r>
      <w:r w:rsidR="00681FAA">
        <w:rPr>
          <w:rFonts w:asciiTheme="minorBidi" w:eastAsia="Times New Roman" w:hAnsiTheme="minorBidi"/>
          <w:b/>
          <w:sz w:val="24"/>
          <w:szCs w:val="24"/>
          <w:lang w:eastAsia="en-GB"/>
        </w:rPr>
        <w:t>al</w:t>
      </w:r>
      <w:r w:rsidRPr="00235AC5">
        <w:rPr>
          <w:rFonts w:asciiTheme="minorBidi" w:eastAsia="Times New Roman" w:hAnsiTheme="minorBidi"/>
          <w:b/>
          <w:sz w:val="24"/>
          <w:szCs w:val="24"/>
          <w:lang w:eastAsia="en-GB"/>
        </w:rPr>
        <w:t xml:space="preserve"> modules</w:t>
      </w:r>
      <w:r w:rsidRPr="00235AC5">
        <w:rPr>
          <w:rFonts w:asciiTheme="minorBidi" w:eastAsia="Times New Roman" w:hAnsiTheme="minorBidi"/>
          <w:sz w:val="24"/>
          <w:szCs w:val="24"/>
          <w:lang w:eastAsia="en-GB"/>
        </w:rPr>
        <w:t xml:space="preserve">  </w:t>
      </w:r>
      <w:r w:rsidRPr="00235AC5">
        <w:rPr>
          <w:rFonts w:asciiTheme="minorBidi" w:eastAsia="SimSun" w:hAnsiTheme="minorBidi"/>
          <w:sz w:val="18"/>
          <w:szCs w:val="18"/>
          <w:lang w:eastAsia="zh-CN"/>
        </w:rPr>
        <w:t>(</w:t>
      </w:r>
      <w:r w:rsidR="000D3EF8">
        <w:rPr>
          <w:rFonts w:asciiTheme="minorBidi" w:eastAsia="SimSun" w:hAnsiTheme="minorBidi"/>
          <w:sz w:val="18"/>
          <w:szCs w:val="18"/>
          <w:lang w:eastAsia="zh-CN"/>
        </w:rPr>
        <w:t>Students should select modules totalling XX credits</w:t>
      </w:r>
      <w:r w:rsidRPr="00235AC5">
        <w:rPr>
          <w:rFonts w:asciiTheme="minorBidi" w:eastAsia="SimSun" w:hAnsiTheme="minorBidi"/>
          <w:sz w:val="18"/>
          <w:szCs w:val="18"/>
          <w:lang w:eastAsia="zh-CN"/>
        </w:rPr>
        <w:t>) </w:t>
      </w:r>
    </w:p>
    <w:tbl>
      <w:tblPr>
        <w:tblW w:w="0" w:type="auto"/>
        <w:tblInd w:w="814" w:type="dxa"/>
        <w:tblBorders>
          <w:top w:val="single" w:sz="6" w:space="0" w:color="CCCCCC"/>
          <w:left w:val="single" w:sz="6" w:space="0" w:color="CCCCCC"/>
          <w:bottom w:val="single" w:sz="6" w:space="0" w:color="CCCCCC"/>
          <w:right w:val="single" w:sz="6" w:space="0" w:color="CCCCCC"/>
        </w:tblBorders>
        <w:tblCellMar>
          <w:top w:w="105" w:type="dxa"/>
          <w:left w:w="105" w:type="dxa"/>
          <w:bottom w:w="105" w:type="dxa"/>
          <w:right w:w="105" w:type="dxa"/>
        </w:tblCellMar>
        <w:tblLook w:val="04A0" w:firstRow="1" w:lastRow="0" w:firstColumn="1" w:lastColumn="0" w:noHBand="0" w:noVBand="1"/>
      </w:tblPr>
      <w:tblGrid>
        <w:gridCol w:w="1254"/>
        <w:gridCol w:w="5493"/>
        <w:gridCol w:w="1449"/>
      </w:tblGrid>
      <w:tr w:rsidR="00235AC5" w:rsidRPr="00235AC5" w14:paraId="24CF56F1" w14:textId="77777777" w:rsidTr="00ED0066">
        <w:tc>
          <w:tcPr>
            <w:tcW w:w="1276" w:type="dxa"/>
            <w:tcBorders>
              <w:top w:val="single" w:sz="6" w:space="0" w:color="CCCCCC"/>
              <w:left w:val="single" w:sz="6" w:space="0" w:color="CCCCCC"/>
              <w:bottom w:val="single" w:sz="6" w:space="0" w:color="CCCCCC"/>
              <w:right w:val="single" w:sz="6" w:space="0" w:color="CCCCCC"/>
            </w:tcBorders>
            <w:hideMark/>
          </w:tcPr>
          <w:p w14:paraId="777D2CAD" w14:textId="77777777" w:rsidR="00235AC5" w:rsidRPr="00235AC5" w:rsidRDefault="00235AC5" w:rsidP="00235AC5">
            <w:pPr>
              <w:spacing w:before="24" w:after="24" w:line="240" w:lineRule="auto"/>
              <w:rPr>
                <w:rFonts w:asciiTheme="minorBidi" w:eastAsia="Times New Roman" w:hAnsiTheme="minorBidi"/>
                <w:b/>
                <w:lang w:eastAsia="en-GB"/>
              </w:rPr>
            </w:pPr>
            <w:r w:rsidRPr="00235AC5">
              <w:rPr>
                <w:rFonts w:asciiTheme="minorBidi" w:eastAsia="Times New Roman" w:hAnsiTheme="minorBidi"/>
                <w:b/>
                <w:iCs/>
                <w:sz w:val="18"/>
                <w:szCs w:val="18"/>
                <w:lang w:eastAsia="en-GB"/>
              </w:rPr>
              <w:t>Code</w:t>
            </w:r>
          </w:p>
        </w:tc>
        <w:tc>
          <w:tcPr>
            <w:tcW w:w="5674" w:type="dxa"/>
            <w:tcBorders>
              <w:top w:val="single" w:sz="6" w:space="0" w:color="CCCCCC"/>
              <w:left w:val="single" w:sz="6" w:space="0" w:color="CCCCCC"/>
              <w:bottom w:val="single" w:sz="6" w:space="0" w:color="CCCCCC"/>
              <w:right w:val="single" w:sz="6" w:space="0" w:color="CCCCCC"/>
            </w:tcBorders>
            <w:hideMark/>
          </w:tcPr>
          <w:p w14:paraId="1827E502" w14:textId="77777777" w:rsidR="00235AC5" w:rsidRPr="00235AC5" w:rsidRDefault="00235AC5" w:rsidP="00235AC5">
            <w:pPr>
              <w:spacing w:before="24" w:after="24" w:line="240" w:lineRule="auto"/>
              <w:rPr>
                <w:rFonts w:asciiTheme="minorBidi" w:eastAsia="Times New Roman" w:hAnsiTheme="minorBidi"/>
                <w:b/>
                <w:lang w:eastAsia="en-GB"/>
              </w:rPr>
            </w:pPr>
            <w:r w:rsidRPr="00235AC5">
              <w:rPr>
                <w:rFonts w:asciiTheme="minorBidi" w:eastAsia="Times New Roman" w:hAnsiTheme="minorBidi"/>
                <w:b/>
                <w:lang w:eastAsia="en-GB"/>
              </w:rPr>
              <w:t> </w:t>
            </w:r>
            <w:r w:rsidRPr="00235AC5">
              <w:rPr>
                <w:rFonts w:asciiTheme="minorBidi" w:eastAsia="Times New Roman" w:hAnsiTheme="minorBidi"/>
                <w:b/>
                <w:sz w:val="18"/>
                <w:szCs w:val="18"/>
                <w:lang w:eastAsia="en-GB"/>
              </w:rPr>
              <w:t>Title</w:t>
            </w:r>
          </w:p>
        </w:tc>
        <w:tc>
          <w:tcPr>
            <w:tcW w:w="1472" w:type="dxa"/>
            <w:tcBorders>
              <w:top w:val="single" w:sz="6" w:space="0" w:color="CCCCCC"/>
              <w:left w:val="single" w:sz="6" w:space="0" w:color="CCCCCC"/>
              <w:bottom w:val="single" w:sz="6" w:space="0" w:color="CCCCCC"/>
              <w:right w:val="single" w:sz="6" w:space="0" w:color="CCCCCC"/>
            </w:tcBorders>
            <w:hideMark/>
          </w:tcPr>
          <w:p w14:paraId="4D893BFE" w14:textId="0D859708" w:rsidR="00235AC5" w:rsidRPr="00235AC5" w:rsidRDefault="00E10567" w:rsidP="00235AC5">
            <w:pPr>
              <w:spacing w:before="24" w:after="24" w:line="240" w:lineRule="auto"/>
              <w:jc w:val="center"/>
              <w:rPr>
                <w:rFonts w:asciiTheme="minorBidi" w:eastAsia="Times New Roman" w:hAnsiTheme="minorBidi"/>
                <w:b/>
                <w:lang w:eastAsia="en-GB"/>
              </w:rPr>
            </w:pPr>
            <w:r>
              <w:rPr>
                <w:rFonts w:asciiTheme="minorBidi" w:eastAsia="Times New Roman" w:hAnsiTheme="minorBidi"/>
                <w:b/>
                <w:sz w:val="18"/>
                <w:szCs w:val="18"/>
                <w:lang w:eastAsia="en-GB"/>
              </w:rPr>
              <w:t>Credits</w:t>
            </w:r>
          </w:p>
        </w:tc>
      </w:tr>
      <w:tr w:rsidR="00235AC5" w:rsidRPr="00235AC5" w14:paraId="445E54AC" w14:textId="77777777" w:rsidTr="00ED0066">
        <w:tc>
          <w:tcPr>
            <w:tcW w:w="1276" w:type="dxa"/>
            <w:tcBorders>
              <w:top w:val="single" w:sz="6" w:space="0" w:color="CCCCCC"/>
              <w:left w:val="single" w:sz="6" w:space="0" w:color="CCCCCC"/>
              <w:bottom w:val="single" w:sz="6" w:space="0" w:color="CCCCCC"/>
              <w:right w:val="single" w:sz="6" w:space="0" w:color="CCCCCC"/>
            </w:tcBorders>
          </w:tcPr>
          <w:p w14:paraId="414722F5" w14:textId="77777777" w:rsidR="00235AC5" w:rsidRPr="00235AC5" w:rsidRDefault="00235AC5" w:rsidP="00235AC5">
            <w:pPr>
              <w:spacing w:before="24" w:after="24" w:line="240" w:lineRule="auto"/>
              <w:rPr>
                <w:rFonts w:asciiTheme="minorBidi" w:eastAsia="Times New Roman" w:hAnsiTheme="minorBidi"/>
                <w:lang w:eastAsia="en-GB"/>
              </w:rPr>
            </w:pPr>
          </w:p>
        </w:tc>
        <w:tc>
          <w:tcPr>
            <w:tcW w:w="5674" w:type="dxa"/>
            <w:tcBorders>
              <w:top w:val="single" w:sz="6" w:space="0" w:color="CCCCCC"/>
              <w:left w:val="single" w:sz="6" w:space="0" w:color="CCCCCC"/>
              <w:bottom w:val="single" w:sz="6" w:space="0" w:color="CCCCCC"/>
              <w:right w:val="single" w:sz="6" w:space="0" w:color="CCCCCC"/>
            </w:tcBorders>
          </w:tcPr>
          <w:p w14:paraId="6114EED0" w14:textId="77777777" w:rsidR="00235AC5" w:rsidRPr="00235AC5" w:rsidRDefault="00235AC5" w:rsidP="00235AC5">
            <w:pPr>
              <w:spacing w:before="24" w:after="24" w:line="240" w:lineRule="auto"/>
              <w:rPr>
                <w:rFonts w:asciiTheme="minorBidi" w:eastAsia="Times New Roman" w:hAnsiTheme="minorBidi"/>
                <w:lang w:eastAsia="en-GB"/>
              </w:rPr>
            </w:pPr>
          </w:p>
        </w:tc>
        <w:tc>
          <w:tcPr>
            <w:tcW w:w="1472" w:type="dxa"/>
            <w:tcBorders>
              <w:top w:val="single" w:sz="6" w:space="0" w:color="CCCCCC"/>
              <w:left w:val="single" w:sz="6" w:space="0" w:color="CCCCCC"/>
              <w:bottom w:val="single" w:sz="6" w:space="0" w:color="CCCCCC"/>
              <w:right w:val="single" w:sz="6" w:space="0" w:color="CCCCCC"/>
            </w:tcBorders>
          </w:tcPr>
          <w:p w14:paraId="7B1A8B48" w14:textId="77777777" w:rsidR="00235AC5" w:rsidRPr="00235AC5" w:rsidRDefault="00235AC5" w:rsidP="00235AC5">
            <w:pPr>
              <w:spacing w:before="24" w:after="24" w:line="240" w:lineRule="auto"/>
              <w:rPr>
                <w:rFonts w:asciiTheme="minorBidi" w:eastAsia="Times New Roman" w:hAnsiTheme="minorBidi"/>
                <w:lang w:eastAsia="en-GB"/>
              </w:rPr>
            </w:pPr>
          </w:p>
        </w:tc>
      </w:tr>
      <w:tr w:rsidR="00235AC5" w:rsidRPr="00235AC5" w14:paraId="49CF9FAC" w14:textId="77777777" w:rsidTr="00ED0066">
        <w:tc>
          <w:tcPr>
            <w:tcW w:w="1276" w:type="dxa"/>
            <w:tcBorders>
              <w:top w:val="single" w:sz="6" w:space="0" w:color="CCCCCC"/>
              <w:left w:val="single" w:sz="6" w:space="0" w:color="CCCCCC"/>
              <w:bottom w:val="single" w:sz="6" w:space="0" w:color="CCCCCC"/>
              <w:right w:val="single" w:sz="6" w:space="0" w:color="CCCCCC"/>
            </w:tcBorders>
          </w:tcPr>
          <w:p w14:paraId="71E32CB6" w14:textId="77777777" w:rsidR="00235AC5" w:rsidRPr="00235AC5" w:rsidRDefault="00235AC5" w:rsidP="00235AC5">
            <w:pPr>
              <w:spacing w:before="24" w:after="24" w:line="240" w:lineRule="auto"/>
              <w:rPr>
                <w:rFonts w:asciiTheme="minorBidi" w:eastAsia="Times New Roman" w:hAnsiTheme="minorBidi"/>
                <w:lang w:eastAsia="en-GB"/>
              </w:rPr>
            </w:pPr>
          </w:p>
        </w:tc>
        <w:tc>
          <w:tcPr>
            <w:tcW w:w="5674" w:type="dxa"/>
            <w:tcBorders>
              <w:top w:val="single" w:sz="6" w:space="0" w:color="CCCCCC"/>
              <w:left w:val="single" w:sz="6" w:space="0" w:color="CCCCCC"/>
              <w:bottom w:val="single" w:sz="6" w:space="0" w:color="CCCCCC"/>
              <w:right w:val="single" w:sz="6" w:space="0" w:color="CCCCCC"/>
            </w:tcBorders>
          </w:tcPr>
          <w:p w14:paraId="33374757" w14:textId="77777777" w:rsidR="00235AC5" w:rsidRPr="00235AC5" w:rsidRDefault="00235AC5" w:rsidP="00235AC5">
            <w:pPr>
              <w:spacing w:before="24" w:after="24" w:line="240" w:lineRule="auto"/>
              <w:rPr>
                <w:rFonts w:asciiTheme="minorBidi" w:eastAsia="Times New Roman" w:hAnsiTheme="minorBidi"/>
                <w:lang w:eastAsia="en-GB"/>
              </w:rPr>
            </w:pPr>
          </w:p>
        </w:tc>
        <w:tc>
          <w:tcPr>
            <w:tcW w:w="1472" w:type="dxa"/>
            <w:tcBorders>
              <w:top w:val="single" w:sz="6" w:space="0" w:color="CCCCCC"/>
              <w:left w:val="single" w:sz="6" w:space="0" w:color="CCCCCC"/>
              <w:bottom w:val="single" w:sz="6" w:space="0" w:color="CCCCCC"/>
              <w:right w:val="single" w:sz="6" w:space="0" w:color="CCCCCC"/>
            </w:tcBorders>
          </w:tcPr>
          <w:p w14:paraId="6AB8ACF2" w14:textId="77777777" w:rsidR="00235AC5" w:rsidRPr="00235AC5" w:rsidRDefault="00235AC5" w:rsidP="00235AC5">
            <w:pPr>
              <w:spacing w:before="24" w:after="24" w:line="240" w:lineRule="auto"/>
              <w:rPr>
                <w:rFonts w:asciiTheme="minorBidi" w:eastAsia="Times New Roman" w:hAnsiTheme="minorBidi"/>
                <w:lang w:eastAsia="en-GB"/>
              </w:rPr>
            </w:pPr>
          </w:p>
        </w:tc>
      </w:tr>
    </w:tbl>
    <w:p w14:paraId="3D2D6892" w14:textId="77777777" w:rsidR="00235AC5" w:rsidRPr="00235AC5" w:rsidRDefault="00235AC5" w:rsidP="00235AC5">
      <w:pPr>
        <w:spacing w:after="0" w:line="240" w:lineRule="auto"/>
        <w:ind w:left="709"/>
        <w:rPr>
          <w:rFonts w:asciiTheme="minorBidi" w:eastAsia="Times New Roman" w:hAnsiTheme="minorBidi"/>
          <w:sz w:val="24"/>
          <w:szCs w:val="24"/>
          <w:u w:val="single"/>
          <w:lang w:eastAsia="en-GB"/>
        </w:rPr>
      </w:pPr>
    </w:p>
    <w:p w14:paraId="12116FC6" w14:textId="77777777" w:rsidR="00235AC5" w:rsidRPr="00235AC5" w:rsidRDefault="00235AC5" w:rsidP="00235AC5">
      <w:pPr>
        <w:spacing w:after="0" w:line="240" w:lineRule="auto"/>
        <w:ind w:left="709"/>
        <w:rPr>
          <w:rFonts w:asciiTheme="minorBidi" w:eastAsia="Times New Roman" w:hAnsiTheme="minorBidi"/>
          <w:sz w:val="24"/>
          <w:szCs w:val="24"/>
          <w:u w:val="single"/>
          <w:lang w:eastAsia="en-GB"/>
        </w:rPr>
      </w:pPr>
    </w:p>
    <w:p w14:paraId="41F9C463" w14:textId="77777777" w:rsidR="00235AC5" w:rsidRPr="00235AC5" w:rsidRDefault="00235AC5" w:rsidP="00235AC5">
      <w:pPr>
        <w:spacing w:after="0" w:line="240" w:lineRule="auto"/>
        <w:ind w:left="709"/>
        <w:rPr>
          <w:rFonts w:asciiTheme="minorBidi" w:eastAsia="Times New Roman" w:hAnsiTheme="minorBidi"/>
          <w:b/>
          <w:sz w:val="24"/>
          <w:szCs w:val="24"/>
          <w:u w:val="single"/>
          <w:lang w:eastAsia="en-GB"/>
        </w:rPr>
      </w:pPr>
      <w:r w:rsidRPr="00235AC5">
        <w:rPr>
          <w:rFonts w:asciiTheme="minorBidi" w:eastAsia="Times New Roman" w:hAnsiTheme="minorBidi"/>
          <w:b/>
          <w:sz w:val="24"/>
          <w:szCs w:val="24"/>
          <w:u w:val="single"/>
          <w:lang w:eastAsia="en-GB"/>
        </w:rPr>
        <w:t>Semester 2</w:t>
      </w:r>
    </w:p>
    <w:p w14:paraId="25EFF26B" w14:textId="63C3D766" w:rsidR="00235AC5" w:rsidRPr="00235AC5" w:rsidRDefault="00235AC5" w:rsidP="00235AC5">
      <w:pPr>
        <w:spacing w:after="0" w:line="240" w:lineRule="auto"/>
        <w:ind w:left="709"/>
        <w:rPr>
          <w:rFonts w:asciiTheme="minorBidi" w:eastAsia="Times New Roman" w:hAnsiTheme="minorBidi"/>
          <w:sz w:val="24"/>
          <w:szCs w:val="24"/>
          <w:u w:val="single"/>
          <w:lang w:eastAsia="en-GB"/>
        </w:rPr>
      </w:pPr>
      <w:r w:rsidRPr="00235AC5">
        <w:rPr>
          <w:rFonts w:asciiTheme="minorBidi" w:eastAsia="Times New Roman" w:hAnsiTheme="minorBidi"/>
          <w:b/>
          <w:sz w:val="24"/>
          <w:szCs w:val="24"/>
          <w:lang w:eastAsia="en-GB"/>
        </w:rPr>
        <w:t>Compulsory modules</w:t>
      </w:r>
      <w:r w:rsidRPr="00235AC5">
        <w:rPr>
          <w:rFonts w:asciiTheme="minorBidi" w:eastAsia="Times New Roman" w:hAnsiTheme="minorBidi"/>
          <w:sz w:val="24"/>
          <w:szCs w:val="24"/>
          <w:lang w:eastAsia="en-GB"/>
        </w:rPr>
        <w:t xml:space="preserve">  </w:t>
      </w:r>
      <w:r w:rsidRPr="00235AC5">
        <w:rPr>
          <w:rFonts w:asciiTheme="minorBidi" w:eastAsia="SimSun" w:hAnsiTheme="minorBidi"/>
          <w:sz w:val="18"/>
          <w:szCs w:val="18"/>
          <w:lang w:eastAsia="zh-CN"/>
        </w:rPr>
        <w:t>(</w:t>
      </w:r>
      <w:r w:rsidR="000D3EF8">
        <w:rPr>
          <w:rFonts w:asciiTheme="minorBidi" w:eastAsia="SimSun" w:hAnsiTheme="minorBidi"/>
          <w:sz w:val="18"/>
          <w:szCs w:val="18"/>
          <w:lang w:eastAsia="zh-CN"/>
        </w:rPr>
        <w:t>XX credits</w:t>
      </w:r>
      <w:r w:rsidRPr="00235AC5">
        <w:rPr>
          <w:rFonts w:asciiTheme="minorBidi" w:eastAsia="SimSun" w:hAnsiTheme="minorBidi"/>
          <w:sz w:val="18"/>
          <w:szCs w:val="18"/>
          <w:lang w:eastAsia="zh-CN"/>
        </w:rPr>
        <w:t>) </w:t>
      </w:r>
    </w:p>
    <w:tbl>
      <w:tblPr>
        <w:tblW w:w="0" w:type="auto"/>
        <w:tblInd w:w="814" w:type="dxa"/>
        <w:tblBorders>
          <w:top w:val="single" w:sz="6" w:space="0" w:color="CCCCCC"/>
          <w:left w:val="single" w:sz="6" w:space="0" w:color="CCCCCC"/>
          <w:bottom w:val="single" w:sz="6" w:space="0" w:color="CCCCCC"/>
          <w:right w:val="single" w:sz="6" w:space="0" w:color="CCCCCC"/>
        </w:tblBorders>
        <w:tblCellMar>
          <w:top w:w="105" w:type="dxa"/>
          <w:left w:w="105" w:type="dxa"/>
          <w:bottom w:w="105" w:type="dxa"/>
          <w:right w:w="105" w:type="dxa"/>
        </w:tblCellMar>
        <w:tblLook w:val="04A0" w:firstRow="1" w:lastRow="0" w:firstColumn="1" w:lastColumn="0" w:noHBand="0" w:noVBand="1"/>
      </w:tblPr>
      <w:tblGrid>
        <w:gridCol w:w="1254"/>
        <w:gridCol w:w="5493"/>
        <w:gridCol w:w="1449"/>
      </w:tblGrid>
      <w:tr w:rsidR="00235AC5" w:rsidRPr="00235AC5" w14:paraId="5B19444B" w14:textId="77777777" w:rsidTr="00ED0066">
        <w:tc>
          <w:tcPr>
            <w:tcW w:w="1276" w:type="dxa"/>
            <w:tcBorders>
              <w:top w:val="single" w:sz="6" w:space="0" w:color="CCCCCC"/>
              <w:left w:val="single" w:sz="6" w:space="0" w:color="CCCCCC"/>
              <w:bottom w:val="single" w:sz="6" w:space="0" w:color="CCCCCC"/>
              <w:right w:val="single" w:sz="6" w:space="0" w:color="CCCCCC"/>
            </w:tcBorders>
            <w:hideMark/>
          </w:tcPr>
          <w:p w14:paraId="0133AE4B" w14:textId="77777777" w:rsidR="00235AC5" w:rsidRPr="00235AC5" w:rsidRDefault="00235AC5" w:rsidP="00235AC5">
            <w:pPr>
              <w:spacing w:before="24" w:after="24" w:line="240" w:lineRule="auto"/>
              <w:rPr>
                <w:rFonts w:asciiTheme="minorBidi" w:eastAsia="Times New Roman" w:hAnsiTheme="minorBidi"/>
                <w:b/>
                <w:lang w:eastAsia="en-GB"/>
              </w:rPr>
            </w:pPr>
            <w:r w:rsidRPr="00235AC5">
              <w:rPr>
                <w:rFonts w:asciiTheme="minorBidi" w:eastAsia="Times New Roman" w:hAnsiTheme="minorBidi"/>
                <w:b/>
                <w:iCs/>
                <w:sz w:val="18"/>
                <w:szCs w:val="18"/>
                <w:lang w:eastAsia="en-GB"/>
              </w:rPr>
              <w:t>Code</w:t>
            </w:r>
          </w:p>
        </w:tc>
        <w:tc>
          <w:tcPr>
            <w:tcW w:w="5674" w:type="dxa"/>
            <w:tcBorders>
              <w:top w:val="single" w:sz="6" w:space="0" w:color="CCCCCC"/>
              <w:left w:val="single" w:sz="6" w:space="0" w:color="CCCCCC"/>
              <w:bottom w:val="single" w:sz="6" w:space="0" w:color="CCCCCC"/>
              <w:right w:val="single" w:sz="6" w:space="0" w:color="CCCCCC"/>
            </w:tcBorders>
            <w:hideMark/>
          </w:tcPr>
          <w:p w14:paraId="36B2284C" w14:textId="77777777" w:rsidR="00235AC5" w:rsidRPr="00235AC5" w:rsidRDefault="00235AC5" w:rsidP="00235AC5">
            <w:pPr>
              <w:spacing w:before="24" w:after="24" w:line="240" w:lineRule="auto"/>
              <w:rPr>
                <w:rFonts w:asciiTheme="minorBidi" w:eastAsia="Times New Roman" w:hAnsiTheme="minorBidi"/>
                <w:b/>
                <w:lang w:eastAsia="en-GB"/>
              </w:rPr>
            </w:pPr>
            <w:r w:rsidRPr="00235AC5">
              <w:rPr>
                <w:rFonts w:asciiTheme="minorBidi" w:eastAsia="Times New Roman" w:hAnsiTheme="minorBidi"/>
                <w:b/>
                <w:lang w:eastAsia="en-GB"/>
              </w:rPr>
              <w:t> </w:t>
            </w:r>
            <w:r w:rsidRPr="00235AC5">
              <w:rPr>
                <w:rFonts w:asciiTheme="minorBidi" w:eastAsia="Times New Roman" w:hAnsiTheme="minorBidi"/>
                <w:b/>
                <w:sz w:val="18"/>
                <w:szCs w:val="18"/>
                <w:lang w:eastAsia="en-GB"/>
              </w:rPr>
              <w:t>Title</w:t>
            </w:r>
          </w:p>
        </w:tc>
        <w:tc>
          <w:tcPr>
            <w:tcW w:w="1472" w:type="dxa"/>
            <w:tcBorders>
              <w:top w:val="single" w:sz="6" w:space="0" w:color="CCCCCC"/>
              <w:left w:val="single" w:sz="6" w:space="0" w:color="CCCCCC"/>
              <w:bottom w:val="single" w:sz="6" w:space="0" w:color="CCCCCC"/>
              <w:right w:val="single" w:sz="6" w:space="0" w:color="CCCCCC"/>
            </w:tcBorders>
            <w:hideMark/>
          </w:tcPr>
          <w:p w14:paraId="6BC0B629" w14:textId="0E303D61" w:rsidR="00235AC5" w:rsidRPr="00235AC5" w:rsidRDefault="00E10567" w:rsidP="00235AC5">
            <w:pPr>
              <w:spacing w:before="24" w:after="24" w:line="240" w:lineRule="auto"/>
              <w:jc w:val="center"/>
              <w:rPr>
                <w:rFonts w:asciiTheme="minorBidi" w:eastAsia="Times New Roman" w:hAnsiTheme="minorBidi"/>
                <w:b/>
                <w:lang w:eastAsia="en-GB"/>
              </w:rPr>
            </w:pPr>
            <w:r>
              <w:rPr>
                <w:rFonts w:asciiTheme="minorBidi" w:eastAsia="Times New Roman" w:hAnsiTheme="minorBidi"/>
                <w:b/>
                <w:sz w:val="18"/>
                <w:szCs w:val="18"/>
                <w:lang w:eastAsia="en-GB"/>
              </w:rPr>
              <w:t>Credits</w:t>
            </w:r>
          </w:p>
        </w:tc>
      </w:tr>
      <w:tr w:rsidR="00235AC5" w:rsidRPr="00235AC5" w14:paraId="5EF2AB08" w14:textId="77777777" w:rsidTr="00ED0066">
        <w:tc>
          <w:tcPr>
            <w:tcW w:w="1276" w:type="dxa"/>
            <w:tcBorders>
              <w:top w:val="single" w:sz="6" w:space="0" w:color="CCCCCC"/>
              <w:left w:val="single" w:sz="6" w:space="0" w:color="CCCCCC"/>
              <w:bottom w:val="single" w:sz="6" w:space="0" w:color="CCCCCC"/>
              <w:right w:val="single" w:sz="6" w:space="0" w:color="CCCCCC"/>
            </w:tcBorders>
          </w:tcPr>
          <w:p w14:paraId="735DE5C2" w14:textId="77777777" w:rsidR="00235AC5" w:rsidRPr="00235AC5" w:rsidRDefault="00235AC5" w:rsidP="00235AC5">
            <w:pPr>
              <w:spacing w:before="24" w:after="24" w:line="240" w:lineRule="auto"/>
              <w:rPr>
                <w:rFonts w:asciiTheme="minorBidi" w:eastAsia="Times New Roman" w:hAnsiTheme="minorBidi"/>
                <w:lang w:eastAsia="en-GB"/>
              </w:rPr>
            </w:pPr>
          </w:p>
        </w:tc>
        <w:tc>
          <w:tcPr>
            <w:tcW w:w="5674" w:type="dxa"/>
            <w:tcBorders>
              <w:top w:val="single" w:sz="6" w:space="0" w:color="CCCCCC"/>
              <w:left w:val="single" w:sz="6" w:space="0" w:color="CCCCCC"/>
              <w:bottom w:val="single" w:sz="6" w:space="0" w:color="CCCCCC"/>
              <w:right w:val="single" w:sz="6" w:space="0" w:color="CCCCCC"/>
            </w:tcBorders>
          </w:tcPr>
          <w:p w14:paraId="74442E9F" w14:textId="77777777" w:rsidR="00235AC5" w:rsidRPr="00235AC5" w:rsidRDefault="00235AC5" w:rsidP="00235AC5">
            <w:pPr>
              <w:spacing w:before="24" w:after="24" w:line="240" w:lineRule="auto"/>
              <w:rPr>
                <w:rFonts w:asciiTheme="minorBidi" w:eastAsia="Times New Roman" w:hAnsiTheme="minorBidi"/>
                <w:lang w:eastAsia="en-GB"/>
              </w:rPr>
            </w:pPr>
          </w:p>
        </w:tc>
        <w:tc>
          <w:tcPr>
            <w:tcW w:w="1472" w:type="dxa"/>
            <w:tcBorders>
              <w:top w:val="single" w:sz="6" w:space="0" w:color="CCCCCC"/>
              <w:left w:val="single" w:sz="6" w:space="0" w:color="CCCCCC"/>
              <w:bottom w:val="single" w:sz="6" w:space="0" w:color="CCCCCC"/>
              <w:right w:val="single" w:sz="6" w:space="0" w:color="CCCCCC"/>
            </w:tcBorders>
          </w:tcPr>
          <w:p w14:paraId="76BD805F" w14:textId="77777777" w:rsidR="00235AC5" w:rsidRPr="00235AC5" w:rsidRDefault="00235AC5" w:rsidP="00235AC5">
            <w:pPr>
              <w:spacing w:before="24" w:after="24" w:line="240" w:lineRule="auto"/>
              <w:rPr>
                <w:rFonts w:asciiTheme="minorBidi" w:eastAsia="Times New Roman" w:hAnsiTheme="minorBidi"/>
                <w:lang w:eastAsia="en-GB"/>
              </w:rPr>
            </w:pPr>
          </w:p>
        </w:tc>
      </w:tr>
      <w:tr w:rsidR="00235AC5" w:rsidRPr="00235AC5" w14:paraId="4FD3C638" w14:textId="77777777" w:rsidTr="00ED0066">
        <w:tc>
          <w:tcPr>
            <w:tcW w:w="1276" w:type="dxa"/>
            <w:tcBorders>
              <w:top w:val="single" w:sz="6" w:space="0" w:color="CCCCCC"/>
              <w:left w:val="single" w:sz="6" w:space="0" w:color="CCCCCC"/>
              <w:bottom w:val="single" w:sz="6" w:space="0" w:color="CCCCCC"/>
              <w:right w:val="single" w:sz="6" w:space="0" w:color="CCCCCC"/>
            </w:tcBorders>
          </w:tcPr>
          <w:p w14:paraId="1E9828C0" w14:textId="77777777" w:rsidR="00235AC5" w:rsidRPr="00235AC5" w:rsidRDefault="00235AC5" w:rsidP="00235AC5">
            <w:pPr>
              <w:spacing w:before="24" w:after="24" w:line="240" w:lineRule="auto"/>
              <w:rPr>
                <w:rFonts w:asciiTheme="minorBidi" w:eastAsia="Times New Roman" w:hAnsiTheme="minorBidi"/>
                <w:lang w:eastAsia="en-GB"/>
              </w:rPr>
            </w:pPr>
          </w:p>
        </w:tc>
        <w:tc>
          <w:tcPr>
            <w:tcW w:w="5674" w:type="dxa"/>
            <w:tcBorders>
              <w:top w:val="single" w:sz="6" w:space="0" w:color="CCCCCC"/>
              <w:left w:val="single" w:sz="6" w:space="0" w:color="CCCCCC"/>
              <w:bottom w:val="single" w:sz="6" w:space="0" w:color="CCCCCC"/>
              <w:right w:val="single" w:sz="6" w:space="0" w:color="CCCCCC"/>
            </w:tcBorders>
          </w:tcPr>
          <w:p w14:paraId="4E60153B" w14:textId="77777777" w:rsidR="00235AC5" w:rsidRPr="00235AC5" w:rsidRDefault="00235AC5" w:rsidP="00235AC5">
            <w:pPr>
              <w:spacing w:before="24" w:after="24" w:line="240" w:lineRule="auto"/>
              <w:rPr>
                <w:rFonts w:asciiTheme="minorBidi" w:eastAsia="Times New Roman" w:hAnsiTheme="minorBidi"/>
                <w:lang w:eastAsia="en-GB"/>
              </w:rPr>
            </w:pPr>
          </w:p>
        </w:tc>
        <w:tc>
          <w:tcPr>
            <w:tcW w:w="1472" w:type="dxa"/>
            <w:tcBorders>
              <w:top w:val="single" w:sz="6" w:space="0" w:color="CCCCCC"/>
              <w:left w:val="single" w:sz="6" w:space="0" w:color="CCCCCC"/>
              <w:bottom w:val="single" w:sz="6" w:space="0" w:color="CCCCCC"/>
              <w:right w:val="single" w:sz="6" w:space="0" w:color="CCCCCC"/>
            </w:tcBorders>
          </w:tcPr>
          <w:p w14:paraId="571B5D36" w14:textId="77777777" w:rsidR="00235AC5" w:rsidRPr="00235AC5" w:rsidRDefault="00235AC5" w:rsidP="00235AC5">
            <w:pPr>
              <w:spacing w:before="24" w:after="24" w:line="240" w:lineRule="auto"/>
              <w:rPr>
                <w:rFonts w:asciiTheme="minorBidi" w:eastAsia="Times New Roman" w:hAnsiTheme="minorBidi"/>
                <w:lang w:eastAsia="en-GB"/>
              </w:rPr>
            </w:pPr>
          </w:p>
        </w:tc>
      </w:tr>
    </w:tbl>
    <w:p w14:paraId="0A6837E0" w14:textId="4A4CB165" w:rsidR="00235AC5" w:rsidRDefault="00235AC5" w:rsidP="00235AC5">
      <w:pPr>
        <w:spacing w:after="0" w:line="240" w:lineRule="auto"/>
        <w:ind w:left="709"/>
        <w:rPr>
          <w:rFonts w:asciiTheme="minorBidi" w:eastAsia="Times New Roman" w:hAnsiTheme="minorBidi"/>
          <w:sz w:val="24"/>
          <w:szCs w:val="24"/>
          <w:u w:val="single"/>
          <w:lang w:eastAsia="en-GB"/>
        </w:rPr>
      </w:pPr>
    </w:p>
    <w:p w14:paraId="7B3E42EF" w14:textId="74E711AF" w:rsidR="00F675C7" w:rsidRDefault="00F675C7" w:rsidP="00235AC5">
      <w:pPr>
        <w:spacing w:after="0" w:line="240" w:lineRule="auto"/>
        <w:ind w:left="709"/>
        <w:rPr>
          <w:rFonts w:asciiTheme="minorBidi" w:eastAsia="Times New Roman" w:hAnsiTheme="minorBidi"/>
          <w:sz w:val="24"/>
          <w:szCs w:val="24"/>
          <w:u w:val="single"/>
          <w:lang w:eastAsia="en-GB"/>
        </w:rPr>
      </w:pPr>
    </w:p>
    <w:p w14:paraId="5F9E6EB8" w14:textId="77777777" w:rsidR="001F7425" w:rsidRDefault="001F7425" w:rsidP="00235AC5">
      <w:pPr>
        <w:spacing w:after="0" w:line="240" w:lineRule="auto"/>
        <w:ind w:left="709"/>
        <w:rPr>
          <w:rFonts w:asciiTheme="minorBidi" w:eastAsia="Times New Roman" w:hAnsiTheme="minorBidi"/>
          <w:sz w:val="24"/>
          <w:szCs w:val="24"/>
          <w:u w:val="single"/>
          <w:lang w:eastAsia="en-GB"/>
        </w:rPr>
      </w:pPr>
    </w:p>
    <w:p w14:paraId="32494A6E" w14:textId="77777777" w:rsidR="00F675C7" w:rsidRPr="00235AC5" w:rsidRDefault="00F675C7" w:rsidP="00235AC5">
      <w:pPr>
        <w:spacing w:after="0" w:line="240" w:lineRule="auto"/>
        <w:ind w:left="709"/>
        <w:rPr>
          <w:rFonts w:asciiTheme="minorBidi" w:eastAsia="Times New Roman" w:hAnsiTheme="minorBidi"/>
          <w:sz w:val="24"/>
          <w:szCs w:val="24"/>
          <w:u w:val="single"/>
          <w:lang w:eastAsia="en-GB"/>
        </w:rPr>
      </w:pPr>
    </w:p>
    <w:p w14:paraId="5B344492" w14:textId="6B2B3D97" w:rsidR="00235AC5" w:rsidRPr="00235AC5" w:rsidRDefault="00235AC5" w:rsidP="00235AC5">
      <w:pPr>
        <w:spacing w:after="0" w:line="240" w:lineRule="auto"/>
        <w:ind w:left="709"/>
        <w:rPr>
          <w:rFonts w:asciiTheme="minorBidi" w:eastAsia="Times New Roman" w:hAnsiTheme="minorBidi"/>
          <w:sz w:val="24"/>
          <w:szCs w:val="24"/>
          <w:u w:val="single"/>
          <w:lang w:eastAsia="en-GB"/>
        </w:rPr>
      </w:pPr>
      <w:r w:rsidRPr="00235AC5">
        <w:rPr>
          <w:rFonts w:asciiTheme="minorBidi" w:eastAsia="Times New Roman" w:hAnsiTheme="minorBidi"/>
          <w:b/>
          <w:sz w:val="24"/>
          <w:szCs w:val="24"/>
          <w:lang w:eastAsia="en-GB"/>
        </w:rPr>
        <w:lastRenderedPageBreak/>
        <w:t>Option</w:t>
      </w:r>
      <w:r w:rsidR="00681FAA">
        <w:rPr>
          <w:rFonts w:asciiTheme="minorBidi" w:eastAsia="Times New Roman" w:hAnsiTheme="minorBidi"/>
          <w:b/>
          <w:sz w:val="24"/>
          <w:szCs w:val="24"/>
          <w:lang w:eastAsia="en-GB"/>
        </w:rPr>
        <w:t>al</w:t>
      </w:r>
      <w:r w:rsidRPr="00235AC5">
        <w:rPr>
          <w:rFonts w:asciiTheme="minorBidi" w:eastAsia="Times New Roman" w:hAnsiTheme="minorBidi"/>
          <w:b/>
          <w:sz w:val="24"/>
          <w:szCs w:val="24"/>
          <w:lang w:eastAsia="en-GB"/>
        </w:rPr>
        <w:t xml:space="preserve"> modules</w:t>
      </w:r>
      <w:r w:rsidRPr="00235AC5">
        <w:rPr>
          <w:rFonts w:asciiTheme="minorBidi" w:eastAsia="Times New Roman" w:hAnsiTheme="minorBidi"/>
          <w:sz w:val="24"/>
          <w:szCs w:val="24"/>
          <w:lang w:eastAsia="en-GB"/>
        </w:rPr>
        <w:t xml:space="preserve">  </w:t>
      </w:r>
      <w:r w:rsidRPr="00235AC5">
        <w:rPr>
          <w:rFonts w:asciiTheme="minorBidi" w:eastAsia="SimSun" w:hAnsiTheme="minorBidi"/>
          <w:sz w:val="18"/>
          <w:szCs w:val="18"/>
          <w:lang w:eastAsia="zh-CN"/>
        </w:rPr>
        <w:t>(</w:t>
      </w:r>
      <w:r w:rsidR="000D3EF8">
        <w:rPr>
          <w:rFonts w:asciiTheme="minorBidi" w:eastAsia="SimSun" w:hAnsiTheme="minorBidi"/>
          <w:sz w:val="18"/>
          <w:szCs w:val="18"/>
          <w:lang w:eastAsia="zh-CN"/>
        </w:rPr>
        <w:t>Students should select modules totalling XX credits</w:t>
      </w:r>
      <w:r w:rsidRPr="00235AC5">
        <w:rPr>
          <w:rFonts w:asciiTheme="minorBidi" w:eastAsia="SimSun" w:hAnsiTheme="minorBidi"/>
          <w:sz w:val="18"/>
          <w:szCs w:val="18"/>
          <w:lang w:eastAsia="zh-CN"/>
        </w:rPr>
        <w:t>) </w:t>
      </w:r>
    </w:p>
    <w:tbl>
      <w:tblPr>
        <w:tblW w:w="0" w:type="auto"/>
        <w:tblInd w:w="814" w:type="dxa"/>
        <w:tblBorders>
          <w:top w:val="single" w:sz="6" w:space="0" w:color="CCCCCC"/>
          <w:left w:val="single" w:sz="6" w:space="0" w:color="CCCCCC"/>
          <w:bottom w:val="single" w:sz="6" w:space="0" w:color="CCCCCC"/>
          <w:right w:val="single" w:sz="6" w:space="0" w:color="CCCCCC"/>
        </w:tblBorders>
        <w:tblCellMar>
          <w:top w:w="105" w:type="dxa"/>
          <w:left w:w="105" w:type="dxa"/>
          <w:bottom w:w="105" w:type="dxa"/>
          <w:right w:w="105" w:type="dxa"/>
        </w:tblCellMar>
        <w:tblLook w:val="04A0" w:firstRow="1" w:lastRow="0" w:firstColumn="1" w:lastColumn="0" w:noHBand="0" w:noVBand="1"/>
      </w:tblPr>
      <w:tblGrid>
        <w:gridCol w:w="1254"/>
        <w:gridCol w:w="5493"/>
        <w:gridCol w:w="1449"/>
      </w:tblGrid>
      <w:tr w:rsidR="00235AC5" w:rsidRPr="00235AC5" w14:paraId="158225ED" w14:textId="77777777" w:rsidTr="00ED0066">
        <w:tc>
          <w:tcPr>
            <w:tcW w:w="1276" w:type="dxa"/>
            <w:tcBorders>
              <w:top w:val="single" w:sz="6" w:space="0" w:color="CCCCCC"/>
              <w:left w:val="single" w:sz="6" w:space="0" w:color="CCCCCC"/>
              <w:bottom w:val="single" w:sz="6" w:space="0" w:color="CCCCCC"/>
              <w:right w:val="single" w:sz="6" w:space="0" w:color="CCCCCC"/>
            </w:tcBorders>
            <w:hideMark/>
          </w:tcPr>
          <w:p w14:paraId="7F3777B7" w14:textId="77777777" w:rsidR="00235AC5" w:rsidRPr="00235AC5" w:rsidRDefault="00235AC5" w:rsidP="00235AC5">
            <w:pPr>
              <w:spacing w:before="24" w:after="24" w:line="240" w:lineRule="auto"/>
              <w:rPr>
                <w:rFonts w:asciiTheme="minorBidi" w:eastAsia="Times New Roman" w:hAnsiTheme="minorBidi"/>
                <w:b/>
                <w:lang w:eastAsia="en-GB"/>
              </w:rPr>
            </w:pPr>
            <w:r w:rsidRPr="00235AC5">
              <w:rPr>
                <w:rFonts w:asciiTheme="minorBidi" w:eastAsia="Times New Roman" w:hAnsiTheme="minorBidi"/>
                <w:b/>
                <w:iCs/>
                <w:sz w:val="18"/>
                <w:szCs w:val="18"/>
                <w:lang w:eastAsia="en-GB"/>
              </w:rPr>
              <w:t>Code</w:t>
            </w:r>
          </w:p>
        </w:tc>
        <w:tc>
          <w:tcPr>
            <w:tcW w:w="5674" w:type="dxa"/>
            <w:tcBorders>
              <w:top w:val="single" w:sz="6" w:space="0" w:color="CCCCCC"/>
              <w:left w:val="single" w:sz="6" w:space="0" w:color="CCCCCC"/>
              <w:bottom w:val="single" w:sz="6" w:space="0" w:color="CCCCCC"/>
              <w:right w:val="single" w:sz="6" w:space="0" w:color="CCCCCC"/>
            </w:tcBorders>
            <w:hideMark/>
          </w:tcPr>
          <w:p w14:paraId="0DF8B027" w14:textId="77777777" w:rsidR="00235AC5" w:rsidRPr="00235AC5" w:rsidRDefault="00235AC5" w:rsidP="00235AC5">
            <w:pPr>
              <w:spacing w:before="24" w:after="24" w:line="240" w:lineRule="auto"/>
              <w:rPr>
                <w:rFonts w:asciiTheme="minorBidi" w:eastAsia="Times New Roman" w:hAnsiTheme="minorBidi"/>
                <w:b/>
                <w:lang w:eastAsia="en-GB"/>
              </w:rPr>
            </w:pPr>
            <w:r w:rsidRPr="00235AC5">
              <w:rPr>
                <w:rFonts w:asciiTheme="minorBidi" w:eastAsia="Times New Roman" w:hAnsiTheme="minorBidi"/>
                <w:b/>
                <w:lang w:eastAsia="en-GB"/>
              </w:rPr>
              <w:t> </w:t>
            </w:r>
            <w:r w:rsidRPr="00235AC5">
              <w:rPr>
                <w:rFonts w:asciiTheme="minorBidi" w:eastAsia="Times New Roman" w:hAnsiTheme="minorBidi"/>
                <w:b/>
                <w:sz w:val="18"/>
                <w:szCs w:val="18"/>
                <w:lang w:eastAsia="en-GB"/>
              </w:rPr>
              <w:t>Title</w:t>
            </w:r>
          </w:p>
        </w:tc>
        <w:tc>
          <w:tcPr>
            <w:tcW w:w="1472" w:type="dxa"/>
            <w:tcBorders>
              <w:top w:val="single" w:sz="6" w:space="0" w:color="CCCCCC"/>
              <w:left w:val="single" w:sz="6" w:space="0" w:color="CCCCCC"/>
              <w:bottom w:val="single" w:sz="6" w:space="0" w:color="CCCCCC"/>
              <w:right w:val="single" w:sz="6" w:space="0" w:color="CCCCCC"/>
            </w:tcBorders>
            <w:hideMark/>
          </w:tcPr>
          <w:p w14:paraId="188A87A3" w14:textId="67FB41CF" w:rsidR="00235AC5" w:rsidRPr="00235AC5" w:rsidRDefault="00E10567" w:rsidP="00235AC5">
            <w:pPr>
              <w:spacing w:before="24" w:after="24" w:line="240" w:lineRule="auto"/>
              <w:jc w:val="center"/>
              <w:rPr>
                <w:rFonts w:asciiTheme="minorBidi" w:eastAsia="Times New Roman" w:hAnsiTheme="minorBidi"/>
                <w:b/>
                <w:lang w:eastAsia="en-GB"/>
              </w:rPr>
            </w:pPr>
            <w:r>
              <w:rPr>
                <w:rFonts w:asciiTheme="minorBidi" w:eastAsia="Times New Roman" w:hAnsiTheme="minorBidi"/>
                <w:b/>
                <w:sz w:val="18"/>
                <w:szCs w:val="18"/>
                <w:lang w:eastAsia="en-GB"/>
              </w:rPr>
              <w:t>Credits</w:t>
            </w:r>
          </w:p>
        </w:tc>
      </w:tr>
      <w:tr w:rsidR="00235AC5" w:rsidRPr="00235AC5" w14:paraId="776D69C9" w14:textId="77777777" w:rsidTr="00ED0066">
        <w:tc>
          <w:tcPr>
            <w:tcW w:w="1276" w:type="dxa"/>
            <w:tcBorders>
              <w:top w:val="single" w:sz="6" w:space="0" w:color="CCCCCC"/>
              <w:left w:val="single" w:sz="6" w:space="0" w:color="CCCCCC"/>
              <w:bottom w:val="single" w:sz="6" w:space="0" w:color="CCCCCC"/>
              <w:right w:val="single" w:sz="6" w:space="0" w:color="CCCCCC"/>
            </w:tcBorders>
          </w:tcPr>
          <w:p w14:paraId="3CF5A0EE" w14:textId="77777777" w:rsidR="00235AC5" w:rsidRPr="00235AC5" w:rsidRDefault="00235AC5" w:rsidP="00235AC5">
            <w:pPr>
              <w:spacing w:before="24" w:after="24" w:line="240" w:lineRule="auto"/>
              <w:rPr>
                <w:rFonts w:asciiTheme="minorBidi" w:eastAsia="Times New Roman" w:hAnsiTheme="minorBidi"/>
                <w:lang w:eastAsia="en-GB"/>
              </w:rPr>
            </w:pPr>
          </w:p>
        </w:tc>
        <w:tc>
          <w:tcPr>
            <w:tcW w:w="5674" w:type="dxa"/>
            <w:tcBorders>
              <w:top w:val="single" w:sz="6" w:space="0" w:color="CCCCCC"/>
              <w:left w:val="single" w:sz="6" w:space="0" w:color="CCCCCC"/>
              <w:bottom w:val="single" w:sz="6" w:space="0" w:color="CCCCCC"/>
              <w:right w:val="single" w:sz="6" w:space="0" w:color="CCCCCC"/>
            </w:tcBorders>
          </w:tcPr>
          <w:p w14:paraId="362BAE44" w14:textId="77777777" w:rsidR="00235AC5" w:rsidRPr="00235AC5" w:rsidRDefault="00235AC5" w:rsidP="00235AC5">
            <w:pPr>
              <w:spacing w:before="24" w:after="24" w:line="240" w:lineRule="auto"/>
              <w:rPr>
                <w:rFonts w:asciiTheme="minorBidi" w:eastAsia="Times New Roman" w:hAnsiTheme="minorBidi"/>
                <w:lang w:eastAsia="en-GB"/>
              </w:rPr>
            </w:pPr>
          </w:p>
        </w:tc>
        <w:tc>
          <w:tcPr>
            <w:tcW w:w="1472" w:type="dxa"/>
            <w:tcBorders>
              <w:top w:val="single" w:sz="6" w:space="0" w:color="CCCCCC"/>
              <w:left w:val="single" w:sz="6" w:space="0" w:color="CCCCCC"/>
              <w:bottom w:val="single" w:sz="6" w:space="0" w:color="CCCCCC"/>
              <w:right w:val="single" w:sz="6" w:space="0" w:color="CCCCCC"/>
            </w:tcBorders>
          </w:tcPr>
          <w:p w14:paraId="44C93E72" w14:textId="77777777" w:rsidR="00235AC5" w:rsidRPr="00235AC5" w:rsidRDefault="00235AC5" w:rsidP="00235AC5">
            <w:pPr>
              <w:spacing w:before="24" w:after="24" w:line="240" w:lineRule="auto"/>
              <w:rPr>
                <w:rFonts w:asciiTheme="minorBidi" w:eastAsia="Times New Roman" w:hAnsiTheme="minorBidi"/>
                <w:lang w:eastAsia="en-GB"/>
              </w:rPr>
            </w:pPr>
          </w:p>
        </w:tc>
      </w:tr>
      <w:tr w:rsidR="00235AC5" w:rsidRPr="00235AC5" w14:paraId="03A3E234" w14:textId="77777777" w:rsidTr="00ED0066">
        <w:tc>
          <w:tcPr>
            <w:tcW w:w="1276" w:type="dxa"/>
            <w:tcBorders>
              <w:top w:val="single" w:sz="6" w:space="0" w:color="CCCCCC"/>
              <w:left w:val="single" w:sz="6" w:space="0" w:color="CCCCCC"/>
              <w:bottom w:val="single" w:sz="6" w:space="0" w:color="CCCCCC"/>
              <w:right w:val="single" w:sz="6" w:space="0" w:color="CCCCCC"/>
            </w:tcBorders>
          </w:tcPr>
          <w:p w14:paraId="3B804413" w14:textId="77777777" w:rsidR="00235AC5" w:rsidRPr="00235AC5" w:rsidRDefault="00235AC5" w:rsidP="00235AC5">
            <w:pPr>
              <w:spacing w:before="24" w:after="24" w:line="240" w:lineRule="auto"/>
              <w:rPr>
                <w:rFonts w:ascii="Times New Roman" w:eastAsia="Times New Roman" w:hAnsi="Times New Roman" w:cs="Times New Roman"/>
                <w:lang w:eastAsia="en-GB"/>
              </w:rPr>
            </w:pPr>
          </w:p>
        </w:tc>
        <w:tc>
          <w:tcPr>
            <w:tcW w:w="5674" w:type="dxa"/>
            <w:tcBorders>
              <w:top w:val="single" w:sz="6" w:space="0" w:color="CCCCCC"/>
              <w:left w:val="single" w:sz="6" w:space="0" w:color="CCCCCC"/>
              <w:bottom w:val="single" w:sz="6" w:space="0" w:color="CCCCCC"/>
              <w:right w:val="single" w:sz="6" w:space="0" w:color="CCCCCC"/>
            </w:tcBorders>
          </w:tcPr>
          <w:p w14:paraId="42C050B6" w14:textId="77777777" w:rsidR="00235AC5" w:rsidRPr="00235AC5" w:rsidRDefault="00235AC5" w:rsidP="00235AC5">
            <w:pPr>
              <w:spacing w:before="24" w:after="24" w:line="240" w:lineRule="auto"/>
              <w:rPr>
                <w:rFonts w:ascii="Times New Roman" w:eastAsia="Times New Roman" w:hAnsi="Times New Roman" w:cs="Times New Roman"/>
                <w:lang w:eastAsia="en-GB"/>
              </w:rPr>
            </w:pPr>
          </w:p>
        </w:tc>
        <w:tc>
          <w:tcPr>
            <w:tcW w:w="1472" w:type="dxa"/>
            <w:tcBorders>
              <w:top w:val="single" w:sz="6" w:space="0" w:color="CCCCCC"/>
              <w:left w:val="single" w:sz="6" w:space="0" w:color="CCCCCC"/>
              <w:bottom w:val="single" w:sz="6" w:space="0" w:color="CCCCCC"/>
              <w:right w:val="single" w:sz="6" w:space="0" w:color="CCCCCC"/>
            </w:tcBorders>
          </w:tcPr>
          <w:p w14:paraId="66E53EB7" w14:textId="77777777" w:rsidR="00235AC5" w:rsidRPr="00235AC5" w:rsidRDefault="00235AC5" w:rsidP="00235AC5">
            <w:pPr>
              <w:spacing w:before="24" w:after="24" w:line="240" w:lineRule="auto"/>
              <w:rPr>
                <w:rFonts w:ascii="Times New Roman" w:eastAsia="Times New Roman" w:hAnsi="Times New Roman" w:cs="Times New Roman"/>
                <w:lang w:eastAsia="en-GB"/>
              </w:rPr>
            </w:pPr>
          </w:p>
        </w:tc>
      </w:tr>
    </w:tbl>
    <w:p w14:paraId="412991B3" w14:textId="77777777" w:rsidR="00235AC5" w:rsidRPr="00235AC5" w:rsidRDefault="00235AC5" w:rsidP="00235AC5">
      <w:pPr>
        <w:spacing w:after="0" w:line="240" w:lineRule="auto"/>
        <w:ind w:left="709"/>
        <w:rPr>
          <w:rFonts w:ascii="Arial" w:eastAsia="Times New Roman" w:hAnsi="Arial" w:cs="Arial"/>
          <w:sz w:val="24"/>
          <w:szCs w:val="24"/>
          <w:lang w:eastAsia="en-GB"/>
        </w:rPr>
      </w:pPr>
    </w:p>
    <w:p w14:paraId="62A1C468" w14:textId="77777777" w:rsidR="00235AC5" w:rsidRPr="00235AC5" w:rsidRDefault="00235AC5" w:rsidP="00235AC5">
      <w:pPr>
        <w:spacing w:after="0" w:line="240" w:lineRule="auto"/>
        <w:ind w:left="709"/>
        <w:rPr>
          <w:rFonts w:ascii="Arial" w:eastAsia="Times New Roman" w:hAnsi="Arial" w:cs="Arial"/>
          <w:b/>
          <w:sz w:val="24"/>
          <w:szCs w:val="24"/>
          <w:lang w:eastAsia="en-GB"/>
        </w:rPr>
      </w:pPr>
    </w:p>
    <w:p w14:paraId="6E4E5E14" w14:textId="7FCB9672" w:rsidR="002B4397" w:rsidRDefault="002B4397" w:rsidP="00235AC5">
      <w:pPr>
        <w:spacing w:after="0" w:line="240" w:lineRule="auto"/>
        <w:ind w:left="709"/>
        <w:rPr>
          <w:rFonts w:ascii="Arial" w:eastAsia="Times New Roman" w:hAnsi="Arial" w:cs="Arial"/>
          <w:b/>
          <w:sz w:val="24"/>
          <w:szCs w:val="24"/>
          <w:lang w:eastAsia="en-GB"/>
        </w:rPr>
      </w:pPr>
      <w:r>
        <w:rPr>
          <w:rFonts w:ascii="Arial" w:eastAsia="Times New Roman" w:hAnsi="Arial" w:cs="Arial"/>
          <w:b/>
          <w:sz w:val="24"/>
          <w:szCs w:val="24"/>
          <w:lang w:eastAsia="en-GB"/>
        </w:rPr>
        <w:t>DEGREE MODULES</w:t>
      </w:r>
    </w:p>
    <w:p w14:paraId="40578528" w14:textId="77777777" w:rsidR="002B4397" w:rsidRDefault="002B4397" w:rsidP="00235AC5">
      <w:pPr>
        <w:spacing w:after="0" w:line="240" w:lineRule="auto"/>
        <w:ind w:left="709"/>
        <w:rPr>
          <w:rFonts w:ascii="Arial" w:eastAsia="Times New Roman" w:hAnsi="Arial" w:cs="Arial"/>
          <w:b/>
          <w:sz w:val="24"/>
          <w:szCs w:val="24"/>
          <w:lang w:eastAsia="en-GB"/>
        </w:rPr>
      </w:pPr>
    </w:p>
    <w:p w14:paraId="72F8C363" w14:textId="51E58C90" w:rsidR="00235AC5" w:rsidRPr="00235AC5" w:rsidRDefault="00235AC5" w:rsidP="00235AC5">
      <w:pPr>
        <w:spacing w:after="0" w:line="240" w:lineRule="auto"/>
        <w:ind w:left="709"/>
        <w:rPr>
          <w:rFonts w:ascii="Arial" w:eastAsia="Times New Roman" w:hAnsi="Arial" w:cs="Arial"/>
          <w:b/>
          <w:sz w:val="24"/>
          <w:szCs w:val="24"/>
          <w:lang w:eastAsia="en-GB"/>
        </w:rPr>
      </w:pPr>
      <w:r w:rsidRPr="00235AC5">
        <w:rPr>
          <w:rFonts w:ascii="Arial" w:eastAsia="Times New Roman" w:hAnsi="Arial" w:cs="Arial"/>
          <w:b/>
          <w:sz w:val="24"/>
          <w:szCs w:val="24"/>
          <w:lang w:eastAsia="en-GB"/>
        </w:rPr>
        <w:t>Part B</w:t>
      </w:r>
    </w:p>
    <w:p w14:paraId="4C6CA599" w14:textId="77777777" w:rsidR="00235AC5" w:rsidRPr="00235AC5" w:rsidRDefault="00235AC5" w:rsidP="00235AC5">
      <w:pPr>
        <w:spacing w:after="0" w:line="240" w:lineRule="auto"/>
        <w:ind w:left="709"/>
        <w:rPr>
          <w:rFonts w:ascii="Arial" w:eastAsia="Times New Roman" w:hAnsi="Arial" w:cs="Arial"/>
          <w:i/>
          <w:sz w:val="24"/>
          <w:szCs w:val="24"/>
          <w:lang w:eastAsia="en-GB"/>
        </w:rPr>
      </w:pPr>
      <w:r w:rsidRPr="00235AC5">
        <w:rPr>
          <w:rFonts w:ascii="Arial" w:eastAsia="Times New Roman" w:hAnsi="Arial" w:cs="Arial"/>
          <w:i/>
          <w:sz w:val="24"/>
          <w:szCs w:val="24"/>
          <w:lang w:eastAsia="en-GB"/>
        </w:rPr>
        <w:t>As above</w:t>
      </w:r>
    </w:p>
    <w:p w14:paraId="1B543B6C" w14:textId="77777777" w:rsidR="00235AC5" w:rsidRPr="00235AC5" w:rsidRDefault="00235AC5" w:rsidP="00235AC5">
      <w:pPr>
        <w:spacing w:after="0" w:line="240" w:lineRule="auto"/>
        <w:ind w:left="709"/>
        <w:rPr>
          <w:rFonts w:ascii="Arial" w:eastAsia="Times New Roman" w:hAnsi="Arial" w:cs="Arial"/>
          <w:b/>
          <w:sz w:val="24"/>
          <w:szCs w:val="24"/>
          <w:lang w:eastAsia="en-GB"/>
        </w:rPr>
      </w:pPr>
    </w:p>
    <w:p w14:paraId="097864E5" w14:textId="77777777" w:rsidR="00235AC5" w:rsidRPr="00235AC5" w:rsidRDefault="00235AC5" w:rsidP="00235AC5">
      <w:pPr>
        <w:spacing w:after="0" w:line="240" w:lineRule="auto"/>
        <w:ind w:left="709"/>
        <w:rPr>
          <w:rFonts w:ascii="Arial" w:eastAsia="Times New Roman" w:hAnsi="Arial" w:cs="Arial"/>
          <w:b/>
          <w:sz w:val="24"/>
          <w:szCs w:val="24"/>
          <w:lang w:eastAsia="en-GB"/>
        </w:rPr>
      </w:pPr>
    </w:p>
    <w:p w14:paraId="6AC363AE" w14:textId="77777777" w:rsidR="00235AC5" w:rsidRPr="00235AC5" w:rsidRDefault="00235AC5" w:rsidP="00235AC5">
      <w:pPr>
        <w:spacing w:after="0" w:line="240" w:lineRule="auto"/>
        <w:ind w:left="709"/>
        <w:rPr>
          <w:rFonts w:ascii="Arial" w:eastAsia="Times New Roman" w:hAnsi="Arial" w:cs="Arial"/>
          <w:b/>
          <w:sz w:val="24"/>
          <w:szCs w:val="24"/>
          <w:lang w:eastAsia="en-GB"/>
        </w:rPr>
      </w:pPr>
      <w:r w:rsidRPr="00235AC5">
        <w:rPr>
          <w:rFonts w:ascii="Arial" w:eastAsia="Times New Roman" w:hAnsi="Arial" w:cs="Arial"/>
          <w:b/>
          <w:sz w:val="24"/>
          <w:szCs w:val="24"/>
          <w:lang w:eastAsia="en-GB"/>
        </w:rPr>
        <w:t>Part I</w:t>
      </w:r>
    </w:p>
    <w:p w14:paraId="64D3F6C8" w14:textId="5B7B2CEA" w:rsidR="00235AC5" w:rsidRPr="00235AC5" w:rsidRDefault="00235AC5" w:rsidP="00235AC5">
      <w:pPr>
        <w:spacing w:after="0" w:line="240" w:lineRule="auto"/>
        <w:ind w:left="709"/>
        <w:rPr>
          <w:rFonts w:ascii="Calibri" w:eastAsia="SimSun" w:hAnsi="Calibri" w:cs="Arial"/>
          <w:lang w:eastAsia="zh-CN"/>
        </w:rPr>
      </w:pPr>
      <w:r w:rsidRPr="00235AC5">
        <w:rPr>
          <w:rFonts w:ascii="Calibri" w:eastAsia="SimSun" w:hAnsi="Calibri" w:cs="Arial"/>
          <w:lang w:eastAsia="zh-CN"/>
        </w:rPr>
        <w:t xml:space="preserve">(Example text) </w:t>
      </w:r>
      <w:r w:rsidRPr="00235AC5">
        <w:rPr>
          <w:rFonts w:ascii="Calibri" w:eastAsia="SimSun" w:hAnsi="Calibri" w:cs="Arial"/>
          <w:i/>
          <w:lang w:eastAsia="zh-CN"/>
        </w:rPr>
        <w:t>Candidates will undertake an approved study placement leading to the Diploma in International Studies/</w:t>
      </w:r>
      <w:r w:rsidR="003B4472">
        <w:rPr>
          <w:rFonts w:ascii="Calibri" w:eastAsia="SimSun" w:hAnsi="Calibri" w:cs="Arial"/>
          <w:i/>
          <w:lang w:eastAsia="zh-CN"/>
        </w:rPr>
        <w:t>D</w:t>
      </w:r>
      <w:r w:rsidRPr="00235AC5">
        <w:rPr>
          <w:rFonts w:ascii="Calibri" w:eastAsia="SimSun" w:hAnsi="Calibri" w:cs="Arial"/>
          <w:i/>
          <w:lang w:eastAsia="zh-CN"/>
        </w:rPr>
        <w:t>iploma in Industrial Studies/Diploma in Professional Studies</w:t>
      </w:r>
      <w:r w:rsidR="00F3038A">
        <w:rPr>
          <w:rFonts w:ascii="Calibri" w:eastAsia="SimSun" w:hAnsi="Calibri" w:cs="Arial"/>
          <w:i/>
          <w:lang w:eastAsia="zh-CN"/>
        </w:rPr>
        <w:t xml:space="preserve"> in accordance with Regulation XI.</w:t>
      </w:r>
    </w:p>
    <w:p w14:paraId="32AF3810" w14:textId="77777777" w:rsidR="00235AC5" w:rsidRPr="00235AC5" w:rsidRDefault="00235AC5" w:rsidP="00235AC5">
      <w:pPr>
        <w:spacing w:after="0" w:line="240" w:lineRule="auto"/>
        <w:ind w:left="709"/>
        <w:rPr>
          <w:rFonts w:ascii="Calibri" w:eastAsia="SimSun" w:hAnsi="Calibri" w:cs="Arial"/>
          <w:lang w:eastAsia="zh-CN"/>
        </w:rPr>
      </w:pPr>
    </w:p>
    <w:tbl>
      <w:tblPr>
        <w:tblW w:w="0" w:type="auto"/>
        <w:tblInd w:w="814" w:type="dxa"/>
        <w:tblBorders>
          <w:top w:val="single" w:sz="6" w:space="0" w:color="CCCCCC"/>
          <w:left w:val="single" w:sz="6" w:space="0" w:color="CCCCCC"/>
          <w:bottom w:val="single" w:sz="6" w:space="0" w:color="CCCCCC"/>
          <w:right w:val="single" w:sz="6" w:space="0" w:color="CCCCCC"/>
        </w:tblBorders>
        <w:tblCellMar>
          <w:top w:w="105" w:type="dxa"/>
          <w:left w:w="105" w:type="dxa"/>
          <w:bottom w:w="105" w:type="dxa"/>
          <w:right w:w="105" w:type="dxa"/>
        </w:tblCellMar>
        <w:tblLook w:val="04A0" w:firstRow="1" w:lastRow="0" w:firstColumn="1" w:lastColumn="0" w:noHBand="0" w:noVBand="1"/>
      </w:tblPr>
      <w:tblGrid>
        <w:gridCol w:w="1276"/>
        <w:gridCol w:w="5674"/>
      </w:tblGrid>
      <w:tr w:rsidR="00235AC5" w:rsidRPr="00235AC5" w14:paraId="6B450A8F" w14:textId="77777777" w:rsidTr="00ED0066">
        <w:tc>
          <w:tcPr>
            <w:tcW w:w="1276" w:type="dxa"/>
            <w:tcBorders>
              <w:top w:val="single" w:sz="6" w:space="0" w:color="CCCCCC"/>
              <w:left w:val="single" w:sz="6" w:space="0" w:color="CCCCCC"/>
              <w:bottom w:val="single" w:sz="6" w:space="0" w:color="CCCCCC"/>
              <w:right w:val="single" w:sz="6" w:space="0" w:color="CCCCCC"/>
            </w:tcBorders>
            <w:hideMark/>
          </w:tcPr>
          <w:p w14:paraId="07069CC0" w14:textId="77777777" w:rsidR="00235AC5" w:rsidRPr="00235AC5" w:rsidRDefault="00235AC5" w:rsidP="00235AC5">
            <w:pPr>
              <w:spacing w:before="24" w:after="24" w:line="240" w:lineRule="auto"/>
              <w:rPr>
                <w:rFonts w:ascii="Arial" w:eastAsia="Times New Roman" w:hAnsi="Arial" w:cs="Arial"/>
                <w:b/>
                <w:lang w:eastAsia="en-GB"/>
              </w:rPr>
            </w:pPr>
            <w:r w:rsidRPr="00235AC5">
              <w:rPr>
                <w:rFonts w:ascii="Arial" w:eastAsia="Times New Roman" w:hAnsi="Arial" w:cs="Arial"/>
                <w:b/>
                <w:iCs/>
                <w:sz w:val="18"/>
                <w:szCs w:val="18"/>
                <w:lang w:eastAsia="en-GB"/>
              </w:rPr>
              <w:t>Code</w:t>
            </w:r>
          </w:p>
        </w:tc>
        <w:tc>
          <w:tcPr>
            <w:tcW w:w="5674" w:type="dxa"/>
            <w:tcBorders>
              <w:top w:val="single" w:sz="6" w:space="0" w:color="CCCCCC"/>
              <w:left w:val="single" w:sz="6" w:space="0" w:color="CCCCCC"/>
              <w:bottom w:val="single" w:sz="6" w:space="0" w:color="CCCCCC"/>
              <w:right w:val="single" w:sz="6" w:space="0" w:color="CCCCCC"/>
            </w:tcBorders>
            <w:hideMark/>
          </w:tcPr>
          <w:p w14:paraId="23B82A8C" w14:textId="77777777" w:rsidR="00235AC5" w:rsidRPr="00235AC5" w:rsidRDefault="00235AC5" w:rsidP="00235AC5">
            <w:pPr>
              <w:spacing w:before="24" w:after="24" w:line="240" w:lineRule="auto"/>
              <w:rPr>
                <w:rFonts w:ascii="Arial" w:eastAsia="Times New Roman" w:hAnsi="Arial" w:cs="Arial"/>
                <w:b/>
                <w:lang w:eastAsia="en-GB"/>
              </w:rPr>
            </w:pPr>
            <w:r w:rsidRPr="00235AC5">
              <w:rPr>
                <w:rFonts w:ascii="Arial" w:eastAsia="Times New Roman" w:hAnsi="Arial" w:cs="Arial"/>
                <w:b/>
                <w:lang w:eastAsia="en-GB"/>
              </w:rPr>
              <w:t> </w:t>
            </w:r>
            <w:r w:rsidRPr="00235AC5">
              <w:rPr>
                <w:rFonts w:ascii="Arial" w:eastAsia="Times New Roman" w:hAnsi="Arial" w:cs="Arial"/>
                <w:b/>
                <w:sz w:val="18"/>
                <w:szCs w:val="18"/>
                <w:lang w:eastAsia="en-GB"/>
              </w:rPr>
              <w:t>Title</w:t>
            </w:r>
          </w:p>
        </w:tc>
      </w:tr>
      <w:tr w:rsidR="00235AC5" w:rsidRPr="00235AC5" w14:paraId="6B80C43F" w14:textId="77777777" w:rsidTr="00ED0066">
        <w:tc>
          <w:tcPr>
            <w:tcW w:w="1276" w:type="dxa"/>
            <w:tcBorders>
              <w:top w:val="single" w:sz="6" w:space="0" w:color="CCCCCC"/>
              <w:left w:val="single" w:sz="6" w:space="0" w:color="CCCCCC"/>
              <w:bottom w:val="single" w:sz="6" w:space="0" w:color="CCCCCC"/>
              <w:right w:val="single" w:sz="6" w:space="0" w:color="CCCCCC"/>
            </w:tcBorders>
          </w:tcPr>
          <w:p w14:paraId="52B2F7A6" w14:textId="04459D0C" w:rsidR="00235AC5" w:rsidRPr="00235AC5" w:rsidRDefault="00F3038A" w:rsidP="00235AC5">
            <w:pPr>
              <w:spacing w:before="24" w:after="24" w:line="240" w:lineRule="auto"/>
              <w:rPr>
                <w:rFonts w:ascii="Arial" w:eastAsia="Times New Roman" w:hAnsi="Arial" w:cs="Arial"/>
                <w:lang w:eastAsia="en-GB"/>
              </w:rPr>
            </w:pPr>
            <w:r>
              <w:rPr>
                <w:rFonts w:ascii="Arial" w:eastAsia="Times New Roman" w:hAnsi="Arial" w:cs="Arial"/>
                <w:lang w:eastAsia="en-GB"/>
              </w:rPr>
              <w:t>XXXXXX</w:t>
            </w:r>
          </w:p>
        </w:tc>
        <w:tc>
          <w:tcPr>
            <w:tcW w:w="5674" w:type="dxa"/>
            <w:tcBorders>
              <w:top w:val="single" w:sz="6" w:space="0" w:color="CCCCCC"/>
              <w:left w:val="single" w:sz="6" w:space="0" w:color="CCCCCC"/>
              <w:bottom w:val="single" w:sz="6" w:space="0" w:color="CCCCCC"/>
              <w:right w:val="single" w:sz="6" w:space="0" w:color="CCCCCC"/>
            </w:tcBorders>
          </w:tcPr>
          <w:p w14:paraId="36D38421" w14:textId="77777777" w:rsidR="00235AC5" w:rsidRPr="00235AC5" w:rsidRDefault="00235AC5" w:rsidP="00235AC5">
            <w:pPr>
              <w:spacing w:before="24" w:after="24" w:line="240" w:lineRule="auto"/>
              <w:rPr>
                <w:rFonts w:ascii="Arial" w:eastAsia="Times New Roman" w:hAnsi="Arial" w:cs="Arial"/>
                <w:lang w:eastAsia="en-GB"/>
              </w:rPr>
            </w:pPr>
            <w:r w:rsidRPr="00235AC5">
              <w:rPr>
                <w:rFonts w:ascii="Arial" w:eastAsia="Times New Roman" w:hAnsi="Arial" w:cs="Arial"/>
                <w:lang w:eastAsia="en-GB"/>
              </w:rPr>
              <w:t xml:space="preserve">XXXXXXX (for </w:t>
            </w:r>
            <w:r w:rsidRPr="00235AC5">
              <w:rPr>
                <w:rFonts w:ascii="Arial" w:eastAsia="SimSun" w:hAnsi="Arial" w:cs="Arial"/>
                <w:lang w:eastAsia="zh-CN"/>
              </w:rPr>
              <w:t>Diploma in International Studies)</w:t>
            </w:r>
          </w:p>
        </w:tc>
      </w:tr>
      <w:tr w:rsidR="00235AC5" w:rsidRPr="00235AC5" w14:paraId="53E3F693" w14:textId="77777777" w:rsidTr="00ED0066">
        <w:tc>
          <w:tcPr>
            <w:tcW w:w="1276" w:type="dxa"/>
            <w:tcBorders>
              <w:top w:val="single" w:sz="6" w:space="0" w:color="CCCCCC"/>
              <w:left w:val="single" w:sz="6" w:space="0" w:color="CCCCCC"/>
              <w:bottom w:val="single" w:sz="6" w:space="0" w:color="CCCCCC"/>
              <w:right w:val="single" w:sz="6" w:space="0" w:color="CCCCCC"/>
            </w:tcBorders>
          </w:tcPr>
          <w:p w14:paraId="45F5920F" w14:textId="6560B9DC" w:rsidR="00235AC5" w:rsidRPr="00235AC5" w:rsidRDefault="00F3038A" w:rsidP="00235AC5">
            <w:pPr>
              <w:spacing w:before="24" w:after="24" w:line="240" w:lineRule="auto"/>
              <w:rPr>
                <w:rFonts w:ascii="Arial" w:eastAsia="Times New Roman" w:hAnsi="Arial" w:cs="Arial"/>
                <w:lang w:eastAsia="en-GB"/>
              </w:rPr>
            </w:pPr>
            <w:r>
              <w:rPr>
                <w:rFonts w:ascii="Arial" w:eastAsia="Times New Roman" w:hAnsi="Arial" w:cs="Arial"/>
                <w:lang w:eastAsia="en-GB"/>
              </w:rPr>
              <w:t>XXXXXX</w:t>
            </w:r>
          </w:p>
        </w:tc>
        <w:tc>
          <w:tcPr>
            <w:tcW w:w="5674" w:type="dxa"/>
            <w:tcBorders>
              <w:top w:val="single" w:sz="6" w:space="0" w:color="CCCCCC"/>
              <w:left w:val="single" w:sz="6" w:space="0" w:color="CCCCCC"/>
              <w:bottom w:val="single" w:sz="6" w:space="0" w:color="CCCCCC"/>
              <w:right w:val="single" w:sz="6" w:space="0" w:color="CCCCCC"/>
            </w:tcBorders>
          </w:tcPr>
          <w:p w14:paraId="78F115F3" w14:textId="77777777" w:rsidR="00235AC5" w:rsidRPr="00235AC5" w:rsidRDefault="00235AC5" w:rsidP="00235AC5">
            <w:pPr>
              <w:spacing w:before="24" w:after="24" w:line="240" w:lineRule="auto"/>
              <w:rPr>
                <w:rFonts w:ascii="Arial" w:eastAsia="Times New Roman" w:hAnsi="Arial" w:cs="Arial"/>
                <w:lang w:eastAsia="en-GB"/>
              </w:rPr>
            </w:pPr>
            <w:r w:rsidRPr="00235AC5">
              <w:rPr>
                <w:rFonts w:ascii="Arial" w:eastAsia="Times New Roman" w:hAnsi="Arial" w:cs="Arial"/>
                <w:lang w:eastAsia="en-GB"/>
              </w:rPr>
              <w:t xml:space="preserve">XXXXXXX (for </w:t>
            </w:r>
            <w:r w:rsidRPr="00235AC5">
              <w:rPr>
                <w:rFonts w:ascii="Arial" w:eastAsia="SimSun" w:hAnsi="Arial" w:cs="Arial"/>
                <w:lang w:eastAsia="zh-CN"/>
              </w:rPr>
              <w:t>Diploma in Industrial Studies)</w:t>
            </w:r>
          </w:p>
        </w:tc>
      </w:tr>
      <w:tr w:rsidR="00681FAA" w:rsidRPr="00235AC5" w14:paraId="3C0D8C95" w14:textId="77777777" w:rsidTr="00ED0066">
        <w:tc>
          <w:tcPr>
            <w:tcW w:w="1276" w:type="dxa"/>
            <w:tcBorders>
              <w:top w:val="single" w:sz="6" w:space="0" w:color="CCCCCC"/>
              <w:left w:val="single" w:sz="6" w:space="0" w:color="CCCCCC"/>
              <w:bottom w:val="single" w:sz="6" w:space="0" w:color="CCCCCC"/>
              <w:right w:val="single" w:sz="6" w:space="0" w:color="CCCCCC"/>
            </w:tcBorders>
          </w:tcPr>
          <w:p w14:paraId="597078B7" w14:textId="4AC728A1" w:rsidR="00681FAA" w:rsidRPr="00235AC5" w:rsidRDefault="00F3038A" w:rsidP="00235AC5">
            <w:pPr>
              <w:spacing w:before="24" w:after="24" w:line="240" w:lineRule="auto"/>
              <w:rPr>
                <w:rFonts w:ascii="Arial" w:eastAsia="Times New Roman" w:hAnsi="Arial" w:cs="Arial"/>
                <w:lang w:eastAsia="en-GB"/>
              </w:rPr>
            </w:pPr>
            <w:r>
              <w:rPr>
                <w:rFonts w:ascii="Arial" w:eastAsia="Times New Roman" w:hAnsi="Arial" w:cs="Arial"/>
                <w:lang w:eastAsia="en-GB"/>
              </w:rPr>
              <w:t>XXXXXX</w:t>
            </w:r>
          </w:p>
        </w:tc>
        <w:tc>
          <w:tcPr>
            <w:tcW w:w="5674" w:type="dxa"/>
            <w:tcBorders>
              <w:top w:val="single" w:sz="6" w:space="0" w:color="CCCCCC"/>
              <w:left w:val="single" w:sz="6" w:space="0" w:color="CCCCCC"/>
              <w:bottom w:val="single" w:sz="6" w:space="0" w:color="CCCCCC"/>
              <w:right w:val="single" w:sz="6" w:space="0" w:color="CCCCCC"/>
            </w:tcBorders>
          </w:tcPr>
          <w:p w14:paraId="4AD3D7E0" w14:textId="4D2DD658" w:rsidR="00681FAA" w:rsidRPr="00235AC5" w:rsidRDefault="00681FAA" w:rsidP="00235AC5">
            <w:pPr>
              <w:spacing w:before="24" w:after="24" w:line="240" w:lineRule="auto"/>
              <w:rPr>
                <w:rFonts w:ascii="Arial" w:eastAsia="Times New Roman" w:hAnsi="Arial" w:cs="Arial"/>
                <w:lang w:eastAsia="en-GB"/>
              </w:rPr>
            </w:pPr>
            <w:r w:rsidRPr="00235AC5">
              <w:rPr>
                <w:rFonts w:ascii="Arial" w:eastAsia="Times New Roman" w:hAnsi="Arial" w:cs="Arial"/>
                <w:lang w:eastAsia="en-GB"/>
              </w:rPr>
              <w:t xml:space="preserve">XXXXXXX (for </w:t>
            </w:r>
            <w:r w:rsidRPr="00235AC5">
              <w:rPr>
                <w:rFonts w:ascii="Arial" w:eastAsia="SimSun" w:hAnsi="Arial" w:cs="Arial"/>
                <w:lang w:eastAsia="zh-CN"/>
              </w:rPr>
              <w:t xml:space="preserve">Diploma in </w:t>
            </w:r>
            <w:r>
              <w:rPr>
                <w:rFonts w:ascii="Arial" w:eastAsia="SimSun" w:hAnsi="Arial" w:cs="Arial"/>
                <w:lang w:eastAsia="zh-CN"/>
              </w:rPr>
              <w:t xml:space="preserve">Professional </w:t>
            </w:r>
            <w:r w:rsidRPr="00235AC5">
              <w:rPr>
                <w:rFonts w:ascii="Arial" w:eastAsia="SimSun" w:hAnsi="Arial" w:cs="Arial"/>
                <w:lang w:eastAsia="zh-CN"/>
              </w:rPr>
              <w:t>Studies)</w:t>
            </w:r>
          </w:p>
        </w:tc>
      </w:tr>
    </w:tbl>
    <w:p w14:paraId="6B77436F" w14:textId="77777777" w:rsidR="00235AC5" w:rsidRPr="00235AC5" w:rsidRDefault="00235AC5" w:rsidP="00235AC5">
      <w:pPr>
        <w:spacing w:after="0" w:line="240" w:lineRule="auto"/>
        <w:ind w:left="709"/>
        <w:rPr>
          <w:rFonts w:ascii="Arial" w:eastAsia="Times New Roman" w:hAnsi="Arial" w:cs="Arial"/>
          <w:sz w:val="24"/>
          <w:szCs w:val="24"/>
          <w:lang w:eastAsia="en-GB"/>
        </w:rPr>
      </w:pPr>
    </w:p>
    <w:p w14:paraId="5962F7F4" w14:textId="77777777" w:rsidR="00235AC5" w:rsidRPr="00235AC5" w:rsidRDefault="00235AC5" w:rsidP="00235AC5">
      <w:pPr>
        <w:spacing w:after="0" w:line="240" w:lineRule="auto"/>
        <w:ind w:left="709"/>
        <w:rPr>
          <w:rFonts w:ascii="Arial" w:eastAsia="Times New Roman" w:hAnsi="Arial" w:cs="Arial"/>
          <w:sz w:val="24"/>
          <w:szCs w:val="24"/>
          <w:lang w:eastAsia="en-GB"/>
        </w:rPr>
      </w:pPr>
    </w:p>
    <w:p w14:paraId="44CF2495" w14:textId="77777777" w:rsidR="00235AC5" w:rsidRPr="00235AC5" w:rsidRDefault="00235AC5" w:rsidP="00235AC5">
      <w:pPr>
        <w:spacing w:after="0" w:line="240" w:lineRule="auto"/>
        <w:ind w:left="709"/>
        <w:rPr>
          <w:rFonts w:ascii="Arial" w:eastAsia="Times New Roman" w:hAnsi="Arial" w:cs="Arial"/>
          <w:b/>
          <w:sz w:val="24"/>
          <w:szCs w:val="24"/>
          <w:lang w:eastAsia="en-GB"/>
        </w:rPr>
      </w:pPr>
      <w:r w:rsidRPr="00235AC5">
        <w:rPr>
          <w:rFonts w:ascii="Arial" w:eastAsia="Times New Roman" w:hAnsi="Arial" w:cs="Arial"/>
          <w:b/>
          <w:sz w:val="24"/>
          <w:szCs w:val="24"/>
          <w:lang w:eastAsia="en-GB"/>
        </w:rPr>
        <w:t>Part C</w:t>
      </w:r>
    </w:p>
    <w:p w14:paraId="59BB32E8" w14:textId="1FA3AC1F" w:rsidR="00235AC5" w:rsidRDefault="00235AC5" w:rsidP="00235AC5">
      <w:pPr>
        <w:spacing w:after="0" w:line="240" w:lineRule="auto"/>
        <w:ind w:left="709"/>
        <w:rPr>
          <w:rFonts w:ascii="Arial" w:eastAsia="Times New Roman" w:hAnsi="Arial" w:cs="Arial"/>
          <w:i/>
          <w:sz w:val="24"/>
          <w:szCs w:val="24"/>
          <w:lang w:eastAsia="en-GB"/>
        </w:rPr>
      </w:pPr>
      <w:r w:rsidRPr="00235AC5">
        <w:rPr>
          <w:rFonts w:ascii="Arial" w:eastAsia="Times New Roman" w:hAnsi="Arial" w:cs="Arial"/>
          <w:i/>
          <w:sz w:val="24"/>
          <w:szCs w:val="24"/>
          <w:lang w:eastAsia="en-GB"/>
        </w:rPr>
        <w:t>As above</w:t>
      </w:r>
    </w:p>
    <w:p w14:paraId="650ED5EF" w14:textId="77777777" w:rsidR="00F675C7" w:rsidRPr="00235AC5" w:rsidRDefault="00F675C7" w:rsidP="00235AC5">
      <w:pPr>
        <w:spacing w:after="0" w:line="240" w:lineRule="auto"/>
        <w:ind w:left="709"/>
        <w:rPr>
          <w:rFonts w:ascii="Arial" w:eastAsia="Times New Roman" w:hAnsi="Arial" w:cs="Arial"/>
          <w:i/>
          <w:sz w:val="24"/>
          <w:szCs w:val="24"/>
          <w:lang w:eastAsia="en-GB"/>
        </w:rPr>
      </w:pPr>
    </w:p>
    <w:p w14:paraId="7D9CD2C2" w14:textId="77777777" w:rsidR="00235AC5" w:rsidRPr="00235AC5" w:rsidRDefault="00235AC5" w:rsidP="00235AC5">
      <w:pPr>
        <w:spacing w:after="0" w:line="240" w:lineRule="auto"/>
        <w:ind w:left="709"/>
        <w:rPr>
          <w:rFonts w:ascii="Arial" w:eastAsia="Times New Roman" w:hAnsi="Arial" w:cs="Arial"/>
          <w:color w:val="FF0000"/>
          <w:sz w:val="24"/>
          <w:szCs w:val="24"/>
          <w:lang w:eastAsia="en-GB"/>
        </w:rPr>
      </w:pPr>
    </w:p>
    <w:p w14:paraId="518D311C" w14:textId="34E03E6E" w:rsidR="00681FAA" w:rsidRPr="00235AC5" w:rsidRDefault="00681FAA" w:rsidP="00681FAA">
      <w:pPr>
        <w:spacing w:after="0" w:line="240" w:lineRule="auto"/>
        <w:ind w:left="709"/>
        <w:rPr>
          <w:rFonts w:ascii="Arial" w:eastAsia="Times New Roman" w:hAnsi="Arial" w:cs="Arial"/>
          <w:b/>
          <w:sz w:val="24"/>
          <w:szCs w:val="24"/>
          <w:lang w:eastAsia="en-GB"/>
        </w:rPr>
      </w:pPr>
      <w:r w:rsidRPr="00235AC5">
        <w:rPr>
          <w:rFonts w:ascii="Arial" w:eastAsia="Times New Roman" w:hAnsi="Arial" w:cs="Arial"/>
          <w:b/>
          <w:sz w:val="24"/>
          <w:szCs w:val="24"/>
          <w:lang w:eastAsia="en-GB"/>
        </w:rPr>
        <w:t xml:space="preserve">Part </w:t>
      </w:r>
      <w:r>
        <w:rPr>
          <w:rFonts w:ascii="Arial" w:eastAsia="Times New Roman" w:hAnsi="Arial" w:cs="Arial"/>
          <w:b/>
          <w:sz w:val="24"/>
          <w:szCs w:val="24"/>
          <w:lang w:eastAsia="en-GB"/>
        </w:rPr>
        <w:t>D</w:t>
      </w:r>
    </w:p>
    <w:p w14:paraId="30A1EF7E" w14:textId="77777777" w:rsidR="00681FAA" w:rsidRPr="00235AC5" w:rsidRDefault="00681FAA" w:rsidP="00681FAA">
      <w:pPr>
        <w:spacing w:after="0" w:line="240" w:lineRule="auto"/>
        <w:ind w:left="709"/>
        <w:rPr>
          <w:rFonts w:ascii="Arial" w:eastAsia="Times New Roman" w:hAnsi="Arial" w:cs="Arial"/>
          <w:i/>
          <w:sz w:val="24"/>
          <w:szCs w:val="24"/>
          <w:lang w:eastAsia="en-GB"/>
        </w:rPr>
      </w:pPr>
      <w:r w:rsidRPr="00235AC5">
        <w:rPr>
          <w:rFonts w:ascii="Arial" w:eastAsia="Times New Roman" w:hAnsi="Arial" w:cs="Arial"/>
          <w:i/>
          <w:sz w:val="24"/>
          <w:szCs w:val="24"/>
          <w:lang w:eastAsia="en-GB"/>
        </w:rPr>
        <w:t>As above</w:t>
      </w:r>
    </w:p>
    <w:p w14:paraId="044E4C93" w14:textId="77777777" w:rsidR="00235AC5" w:rsidRPr="00235AC5" w:rsidRDefault="00235AC5" w:rsidP="00235AC5">
      <w:pPr>
        <w:spacing w:after="0" w:line="240" w:lineRule="auto"/>
        <w:rPr>
          <w:rFonts w:ascii="Arial" w:eastAsia="Times New Roman" w:hAnsi="Arial" w:cs="Arial"/>
          <w:color w:val="FF0000"/>
          <w:sz w:val="24"/>
          <w:szCs w:val="24"/>
          <w:lang w:eastAsia="en-GB"/>
        </w:rPr>
      </w:pPr>
    </w:p>
    <w:p w14:paraId="4ADC4CB0" w14:textId="77777777" w:rsidR="00235AC5" w:rsidRPr="00235AC5" w:rsidRDefault="00235AC5" w:rsidP="00235AC5">
      <w:pPr>
        <w:spacing w:after="0" w:line="240" w:lineRule="auto"/>
        <w:rPr>
          <w:rFonts w:ascii="Arial" w:eastAsia="Times New Roman" w:hAnsi="Arial" w:cs="Arial"/>
          <w:i/>
          <w:szCs w:val="24"/>
          <w:lang w:eastAsia="en-GB"/>
        </w:rPr>
      </w:pPr>
    </w:p>
    <w:p w14:paraId="0076D901" w14:textId="77777777" w:rsidR="00235AC5" w:rsidRPr="00235AC5" w:rsidRDefault="00235AC5" w:rsidP="00235AC5">
      <w:pPr>
        <w:spacing w:after="0" w:line="240" w:lineRule="auto"/>
        <w:rPr>
          <w:rFonts w:ascii="Arial" w:eastAsia="SimSun" w:hAnsi="Arial" w:cs="Arial"/>
          <w:b/>
          <w:bCs/>
          <w:lang w:eastAsia="zh-CN"/>
        </w:rPr>
      </w:pPr>
      <w:r w:rsidRPr="00235AC5">
        <w:rPr>
          <w:rFonts w:ascii="Arial" w:eastAsia="SimSun" w:hAnsi="Arial" w:cs="Arial"/>
          <w:b/>
          <w:bCs/>
          <w:lang w:eastAsia="zh-CN"/>
        </w:rPr>
        <w:t>5.</w:t>
      </w:r>
      <w:r w:rsidRPr="00235AC5">
        <w:rPr>
          <w:rFonts w:ascii="Arial" w:eastAsia="SimSun" w:hAnsi="Arial" w:cs="Arial"/>
          <w:b/>
          <w:bCs/>
          <w:lang w:eastAsia="zh-CN"/>
        </w:rPr>
        <w:tab/>
        <w:t>Criteria for Progression and Degree Award</w:t>
      </w:r>
    </w:p>
    <w:p w14:paraId="57431A6B" w14:textId="77777777" w:rsidR="00235AC5" w:rsidRPr="00235AC5" w:rsidRDefault="00235AC5" w:rsidP="00235AC5">
      <w:pPr>
        <w:spacing w:after="0" w:line="240" w:lineRule="auto"/>
        <w:ind w:left="709"/>
        <w:rPr>
          <w:rFonts w:ascii="Arial" w:eastAsia="SimSun" w:hAnsi="Arial" w:cs="Arial"/>
          <w:lang w:eastAsia="zh-CN"/>
        </w:rPr>
      </w:pPr>
      <w:r w:rsidRPr="00235AC5">
        <w:rPr>
          <w:rFonts w:ascii="Arial" w:eastAsia="SimSun" w:hAnsi="Arial" w:cs="Arial"/>
          <w:lang w:eastAsia="zh-CN"/>
        </w:rPr>
        <w:tab/>
        <w:t>In order to progress from Part A to Part B, from Part B to C, from C to D (if applicable) and to be eligible for the award of an Honours degree, candidates must not only satisfy the minimum credit requirements set out in Regulation XX or Regulation XI [</w:t>
      </w:r>
      <w:r w:rsidRPr="00235AC5">
        <w:rPr>
          <w:rFonts w:ascii="Arial" w:eastAsia="SimSun" w:hAnsi="Arial" w:cs="Arial"/>
          <w:i/>
          <w:iCs/>
          <w:lang w:eastAsia="zh-CN"/>
        </w:rPr>
        <w:t>delete as appropriate</w:t>
      </w:r>
      <w:r w:rsidRPr="00235AC5">
        <w:rPr>
          <w:rFonts w:ascii="Arial" w:eastAsia="SimSun" w:hAnsi="Arial" w:cs="Arial"/>
          <w:lang w:eastAsia="zh-CN"/>
        </w:rPr>
        <w:t>] but also obtain ………</w:t>
      </w:r>
    </w:p>
    <w:p w14:paraId="445964AB" w14:textId="77777777" w:rsidR="00235AC5" w:rsidRPr="00235AC5" w:rsidRDefault="00235AC5" w:rsidP="00235AC5">
      <w:pPr>
        <w:spacing w:after="0" w:line="240" w:lineRule="auto"/>
        <w:rPr>
          <w:rFonts w:ascii="Arial" w:eastAsia="SimSun" w:hAnsi="Arial" w:cs="Arial"/>
          <w:lang w:eastAsia="zh-CN"/>
        </w:rPr>
      </w:pPr>
    </w:p>
    <w:p w14:paraId="3477E03E" w14:textId="77777777" w:rsidR="00235AC5" w:rsidRPr="00235AC5" w:rsidRDefault="00235AC5" w:rsidP="00235AC5">
      <w:pPr>
        <w:spacing w:after="0" w:line="240" w:lineRule="auto"/>
        <w:rPr>
          <w:rFonts w:ascii="Arial" w:eastAsia="SimSun" w:hAnsi="Arial" w:cs="Arial"/>
          <w:lang w:eastAsia="zh-CN"/>
        </w:rPr>
      </w:pPr>
    </w:p>
    <w:p w14:paraId="0E9ACE59" w14:textId="5C0A6454" w:rsidR="00235AC5" w:rsidRPr="00235AC5" w:rsidRDefault="00235AC5" w:rsidP="001F7425">
      <w:pPr>
        <w:tabs>
          <w:tab w:val="left" w:pos="709"/>
        </w:tabs>
        <w:spacing w:after="0" w:line="240" w:lineRule="auto"/>
        <w:ind w:left="709" w:hanging="709"/>
        <w:rPr>
          <w:rFonts w:ascii="Arial" w:eastAsia="SimSun" w:hAnsi="Arial" w:cs="Arial"/>
          <w:b/>
          <w:bCs/>
          <w:lang w:eastAsia="zh-CN"/>
        </w:rPr>
      </w:pPr>
      <w:r w:rsidRPr="00235AC5">
        <w:rPr>
          <w:rFonts w:ascii="Arial" w:eastAsia="SimSun" w:hAnsi="Arial" w:cs="Arial"/>
          <w:b/>
          <w:bCs/>
          <w:lang w:eastAsia="zh-CN"/>
        </w:rPr>
        <w:t>6.</w:t>
      </w:r>
      <w:r w:rsidRPr="00235AC5">
        <w:rPr>
          <w:rFonts w:ascii="Arial" w:eastAsia="SimSun" w:hAnsi="Arial" w:cs="Arial"/>
          <w:b/>
          <w:bCs/>
          <w:lang w:eastAsia="zh-CN"/>
        </w:rPr>
        <w:tab/>
        <w:t>Relative Weighting of Parts of the Programme for the purposes of Final Degree Classification</w:t>
      </w:r>
    </w:p>
    <w:p w14:paraId="631869AB" w14:textId="4F01BE34" w:rsidR="00134F98" w:rsidRDefault="00134F98" w:rsidP="00235AC5">
      <w:pPr>
        <w:spacing w:after="0" w:line="240" w:lineRule="auto"/>
        <w:ind w:left="709"/>
        <w:rPr>
          <w:rFonts w:ascii="Arial" w:eastAsia="SimSun" w:hAnsi="Arial" w:cs="Arial"/>
          <w:lang w:eastAsia="zh-CN"/>
        </w:rPr>
      </w:pPr>
      <w:r w:rsidRPr="0056261C">
        <w:rPr>
          <w:rFonts w:ascii="Arial" w:eastAsia="SimSun" w:hAnsi="Arial" w:cs="Arial"/>
          <w:u w:val="single"/>
          <w:lang w:eastAsia="zh-CN"/>
        </w:rPr>
        <w:t>For Undergraduate Programmes only</w:t>
      </w:r>
      <w:r>
        <w:rPr>
          <w:rFonts w:ascii="Arial" w:eastAsia="SimSun" w:hAnsi="Arial" w:cs="Arial"/>
          <w:lang w:eastAsia="zh-CN"/>
        </w:rPr>
        <w:t>:</w:t>
      </w:r>
      <w:r w:rsidR="003B4472">
        <w:rPr>
          <w:rFonts w:ascii="Arial" w:eastAsia="SimSun" w:hAnsi="Arial" w:cs="Arial"/>
          <w:lang w:eastAsia="zh-CN"/>
        </w:rPr>
        <w:t xml:space="preserve"> Include following text: </w:t>
      </w:r>
      <w:r>
        <w:rPr>
          <w:rFonts w:ascii="Arial" w:eastAsia="SimSun" w:hAnsi="Arial" w:cs="Arial"/>
          <w:lang w:eastAsia="zh-CN"/>
        </w:rPr>
        <w:t xml:space="preserve"> </w:t>
      </w:r>
    </w:p>
    <w:p w14:paraId="6DA99B3E" w14:textId="15978328" w:rsidR="00ED0066" w:rsidRPr="003B4472" w:rsidRDefault="00235AC5" w:rsidP="0056261C">
      <w:pPr>
        <w:ind w:left="709"/>
        <w:rPr>
          <w:rFonts w:ascii="Arial" w:hAnsi="Arial" w:cs="Arial"/>
          <w:i/>
        </w:rPr>
      </w:pPr>
      <w:r w:rsidRPr="003B4472">
        <w:rPr>
          <w:rFonts w:ascii="Arial" w:eastAsia="SimSun" w:hAnsi="Arial" w:cs="Arial"/>
          <w:i/>
          <w:lang w:eastAsia="zh-CN"/>
        </w:rPr>
        <w:t xml:space="preserve">Candidates' final degree classification will be determined on the basis of their performance in degree level Module Assessments in Parts B and C (and D if applicable). The percentage mark for each Part will be combined in the ratio </w:t>
      </w:r>
      <w:r w:rsidRPr="003B4472">
        <w:rPr>
          <w:rFonts w:ascii="Arial" w:eastAsia="SimSun" w:hAnsi="Arial" w:cs="Arial"/>
          <w:i/>
          <w:iCs/>
          <w:lang w:eastAsia="zh-CN"/>
        </w:rPr>
        <w:t>[complete as appropriate]</w:t>
      </w:r>
      <w:r w:rsidRPr="003B4472">
        <w:rPr>
          <w:rFonts w:ascii="Arial" w:eastAsia="SimSun" w:hAnsi="Arial" w:cs="Arial"/>
          <w:i/>
          <w:lang w:eastAsia="zh-CN"/>
        </w:rPr>
        <w:t xml:space="preserve"> to determine the final percentage mark.</w:t>
      </w:r>
    </w:p>
    <w:sectPr w:rsidR="00ED0066" w:rsidRPr="003B4472" w:rsidSect="00737B8B">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2D6DB" w14:textId="77777777" w:rsidR="00D13C84" w:rsidRDefault="00D13C84" w:rsidP="003F3DDF">
      <w:pPr>
        <w:spacing w:after="0" w:line="240" w:lineRule="auto"/>
      </w:pPr>
      <w:r>
        <w:separator/>
      </w:r>
    </w:p>
  </w:endnote>
  <w:endnote w:type="continuationSeparator" w:id="0">
    <w:p w14:paraId="04036635" w14:textId="77777777" w:rsidR="00D13C84" w:rsidRDefault="00D13C84" w:rsidP="003F3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595615"/>
      <w:docPartObj>
        <w:docPartGallery w:val="Page Numbers (Bottom of Page)"/>
        <w:docPartUnique/>
      </w:docPartObj>
    </w:sdtPr>
    <w:sdtEndPr>
      <w:rPr>
        <w:noProof/>
      </w:rPr>
    </w:sdtEndPr>
    <w:sdtContent>
      <w:p w14:paraId="4F16819E" w14:textId="59727CA4" w:rsidR="00D13C84" w:rsidRDefault="00D13C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63007C" w14:textId="77777777" w:rsidR="00D13C84" w:rsidRDefault="00D13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09889"/>
      <w:docPartObj>
        <w:docPartGallery w:val="Page Numbers (Bottom of Page)"/>
        <w:docPartUnique/>
      </w:docPartObj>
    </w:sdtPr>
    <w:sdtEndPr>
      <w:rPr>
        <w:noProof/>
      </w:rPr>
    </w:sdtEndPr>
    <w:sdtContent>
      <w:p w14:paraId="04D26018" w14:textId="17EA6E18" w:rsidR="00D13C84" w:rsidRDefault="00D13C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68677E" w14:textId="77777777" w:rsidR="00D13C84" w:rsidRDefault="00D13C84" w:rsidP="007866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344D9" w14:textId="77777777" w:rsidR="00D13C84" w:rsidRDefault="00D13C84" w:rsidP="003F3DDF">
      <w:pPr>
        <w:spacing w:after="0" w:line="240" w:lineRule="auto"/>
      </w:pPr>
      <w:r>
        <w:separator/>
      </w:r>
    </w:p>
  </w:footnote>
  <w:footnote w:type="continuationSeparator" w:id="0">
    <w:p w14:paraId="32910C51" w14:textId="77777777" w:rsidR="00D13C84" w:rsidRDefault="00D13C84" w:rsidP="003F3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8885" w14:textId="5C866CC2" w:rsidR="00D13C84" w:rsidRDefault="00D13C84">
    <w:pPr>
      <w:pStyle w:val="Header"/>
    </w:pPr>
    <w:r>
      <w:t>DRAFT</w:t>
    </w:r>
  </w:p>
  <w:p w14:paraId="2C072C97" w14:textId="56CCD34A" w:rsidR="00D13C84" w:rsidRDefault="00D13C84">
    <w:pPr>
      <w:pStyle w:val="Header"/>
    </w:pPr>
    <w:r>
      <w:t>24 Sept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1DC9"/>
    <w:multiLevelType w:val="hybridMultilevel"/>
    <w:tmpl w:val="D1C03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7E28A0"/>
    <w:multiLevelType w:val="hybridMultilevel"/>
    <w:tmpl w:val="5B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0D74D7"/>
    <w:multiLevelType w:val="hybridMultilevel"/>
    <w:tmpl w:val="7C065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0066CB"/>
    <w:multiLevelType w:val="hybridMultilevel"/>
    <w:tmpl w:val="9FFC1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AB5BF0"/>
    <w:multiLevelType w:val="hybridMultilevel"/>
    <w:tmpl w:val="F0D848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8C6840"/>
    <w:multiLevelType w:val="hybridMultilevel"/>
    <w:tmpl w:val="64CE8B18"/>
    <w:lvl w:ilvl="0" w:tplc="BEF2F458">
      <w:numFmt w:val="bullet"/>
      <w:lvlText w:val=""/>
      <w:lvlJc w:val="left"/>
      <w:pPr>
        <w:ind w:left="499" w:hanging="360"/>
      </w:pPr>
      <w:rPr>
        <w:rFonts w:ascii="Symbol" w:eastAsia="Symbol" w:hAnsi="Symbol" w:cs="Symbol" w:hint="default"/>
        <w:w w:val="100"/>
        <w:sz w:val="24"/>
        <w:szCs w:val="24"/>
      </w:rPr>
    </w:lvl>
    <w:lvl w:ilvl="1" w:tplc="8D28AE5A">
      <w:numFmt w:val="bullet"/>
      <w:lvlText w:val="•"/>
      <w:lvlJc w:val="left"/>
      <w:pPr>
        <w:ind w:left="1308" w:hanging="360"/>
      </w:pPr>
      <w:rPr>
        <w:rFonts w:hint="default"/>
      </w:rPr>
    </w:lvl>
    <w:lvl w:ilvl="2" w:tplc="60341CF2">
      <w:numFmt w:val="bullet"/>
      <w:lvlText w:val="•"/>
      <w:lvlJc w:val="left"/>
      <w:pPr>
        <w:ind w:left="2116" w:hanging="360"/>
      </w:pPr>
      <w:rPr>
        <w:rFonts w:hint="default"/>
      </w:rPr>
    </w:lvl>
    <w:lvl w:ilvl="3" w:tplc="E1983F62">
      <w:numFmt w:val="bullet"/>
      <w:lvlText w:val="•"/>
      <w:lvlJc w:val="left"/>
      <w:pPr>
        <w:ind w:left="2924" w:hanging="360"/>
      </w:pPr>
      <w:rPr>
        <w:rFonts w:hint="default"/>
      </w:rPr>
    </w:lvl>
    <w:lvl w:ilvl="4" w:tplc="F3382E80">
      <w:numFmt w:val="bullet"/>
      <w:lvlText w:val="•"/>
      <w:lvlJc w:val="left"/>
      <w:pPr>
        <w:ind w:left="3732" w:hanging="360"/>
      </w:pPr>
      <w:rPr>
        <w:rFonts w:hint="default"/>
      </w:rPr>
    </w:lvl>
    <w:lvl w:ilvl="5" w:tplc="684EFB0A">
      <w:numFmt w:val="bullet"/>
      <w:lvlText w:val="•"/>
      <w:lvlJc w:val="left"/>
      <w:pPr>
        <w:ind w:left="4540" w:hanging="360"/>
      </w:pPr>
      <w:rPr>
        <w:rFonts w:hint="default"/>
      </w:rPr>
    </w:lvl>
    <w:lvl w:ilvl="6" w:tplc="62908C8C">
      <w:numFmt w:val="bullet"/>
      <w:lvlText w:val="•"/>
      <w:lvlJc w:val="left"/>
      <w:pPr>
        <w:ind w:left="5348" w:hanging="360"/>
      </w:pPr>
      <w:rPr>
        <w:rFonts w:hint="default"/>
      </w:rPr>
    </w:lvl>
    <w:lvl w:ilvl="7" w:tplc="5FCA4FEC">
      <w:numFmt w:val="bullet"/>
      <w:lvlText w:val="•"/>
      <w:lvlJc w:val="left"/>
      <w:pPr>
        <w:ind w:left="6156" w:hanging="360"/>
      </w:pPr>
      <w:rPr>
        <w:rFonts w:hint="default"/>
      </w:rPr>
    </w:lvl>
    <w:lvl w:ilvl="8" w:tplc="9F52AA3C">
      <w:numFmt w:val="bullet"/>
      <w:lvlText w:val="•"/>
      <w:lvlJc w:val="left"/>
      <w:pPr>
        <w:ind w:left="6964" w:hanging="360"/>
      </w:pPr>
      <w:rPr>
        <w:rFonts w:hint="default"/>
      </w:rPr>
    </w:lvl>
  </w:abstractNum>
  <w:abstractNum w:abstractNumId="6" w15:restartNumberingAfterBreak="0">
    <w:nsid w:val="52A24E91"/>
    <w:multiLevelType w:val="hybridMultilevel"/>
    <w:tmpl w:val="AAD2E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D0013DC"/>
    <w:multiLevelType w:val="hybridMultilevel"/>
    <w:tmpl w:val="E0B2A2DA"/>
    <w:lvl w:ilvl="0" w:tplc="3B70CC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E565D4"/>
    <w:multiLevelType w:val="hybridMultilevel"/>
    <w:tmpl w:val="32369B50"/>
    <w:lvl w:ilvl="0" w:tplc="5630CF1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69897BEA"/>
    <w:multiLevelType w:val="hybridMultilevel"/>
    <w:tmpl w:val="41526EA4"/>
    <w:lvl w:ilvl="0" w:tplc="D6EEE6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DE57AA"/>
    <w:multiLevelType w:val="hybridMultilevel"/>
    <w:tmpl w:val="C40808DA"/>
    <w:lvl w:ilvl="0" w:tplc="D6EEE6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0"/>
  </w:num>
  <w:num w:numId="4">
    <w:abstractNumId w:val="8"/>
  </w:num>
  <w:num w:numId="5">
    <w:abstractNumId w:val="3"/>
  </w:num>
  <w:num w:numId="6">
    <w:abstractNumId w:val="4"/>
  </w:num>
  <w:num w:numId="7">
    <w:abstractNumId w:val="2"/>
  </w:num>
  <w:num w:numId="8">
    <w:abstractNumId w:val="1"/>
  </w:num>
  <w:num w:numId="9">
    <w:abstractNumId w:val="0"/>
  </w:num>
  <w:num w:numId="10">
    <w:abstractNumId w:val="5"/>
  </w:num>
  <w:num w:numId="11">
    <w:abstractNumId w:val="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34"/>
    <w:rsid w:val="00005976"/>
    <w:rsid w:val="00025893"/>
    <w:rsid w:val="000D22AF"/>
    <w:rsid w:val="000D3EF8"/>
    <w:rsid w:val="001346C2"/>
    <w:rsid w:val="00134F98"/>
    <w:rsid w:val="001875B7"/>
    <w:rsid w:val="001A01CE"/>
    <w:rsid w:val="001C2A2C"/>
    <w:rsid w:val="001E4CE8"/>
    <w:rsid w:val="001E6540"/>
    <w:rsid w:val="001F7425"/>
    <w:rsid w:val="00212A15"/>
    <w:rsid w:val="00235A20"/>
    <w:rsid w:val="00235AC5"/>
    <w:rsid w:val="00245127"/>
    <w:rsid w:val="002847C1"/>
    <w:rsid w:val="002A445E"/>
    <w:rsid w:val="002B4397"/>
    <w:rsid w:val="002C2F49"/>
    <w:rsid w:val="002C7829"/>
    <w:rsid w:val="002F7E7D"/>
    <w:rsid w:val="00347EFE"/>
    <w:rsid w:val="00364483"/>
    <w:rsid w:val="00381C74"/>
    <w:rsid w:val="003A1CBA"/>
    <w:rsid w:val="003A491F"/>
    <w:rsid w:val="003B4472"/>
    <w:rsid w:val="003F3DDF"/>
    <w:rsid w:val="00451CF1"/>
    <w:rsid w:val="004653C9"/>
    <w:rsid w:val="00490082"/>
    <w:rsid w:val="004B6991"/>
    <w:rsid w:val="004E022E"/>
    <w:rsid w:val="00511EB7"/>
    <w:rsid w:val="00516DEF"/>
    <w:rsid w:val="0056261C"/>
    <w:rsid w:val="00581CC9"/>
    <w:rsid w:val="00587589"/>
    <w:rsid w:val="005B6332"/>
    <w:rsid w:val="005D157B"/>
    <w:rsid w:val="005D2761"/>
    <w:rsid w:val="005F1B57"/>
    <w:rsid w:val="006032D4"/>
    <w:rsid w:val="00610F22"/>
    <w:rsid w:val="006255F2"/>
    <w:rsid w:val="00681FAA"/>
    <w:rsid w:val="006A3CB4"/>
    <w:rsid w:val="006F15A3"/>
    <w:rsid w:val="006F195F"/>
    <w:rsid w:val="007067D5"/>
    <w:rsid w:val="00712840"/>
    <w:rsid w:val="0073149B"/>
    <w:rsid w:val="00737B8B"/>
    <w:rsid w:val="00744CAA"/>
    <w:rsid w:val="0074691F"/>
    <w:rsid w:val="00763036"/>
    <w:rsid w:val="00774E9A"/>
    <w:rsid w:val="007774DA"/>
    <w:rsid w:val="00783D07"/>
    <w:rsid w:val="00786639"/>
    <w:rsid w:val="007B719D"/>
    <w:rsid w:val="007D2DBC"/>
    <w:rsid w:val="007D515B"/>
    <w:rsid w:val="00813428"/>
    <w:rsid w:val="0082398A"/>
    <w:rsid w:val="008539C7"/>
    <w:rsid w:val="00875111"/>
    <w:rsid w:val="008E3622"/>
    <w:rsid w:val="008F57E1"/>
    <w:rsid w:val="00900625"/>
    <w:rsid w:val="0096488D"/>
    <w:rsid w:val="009703C7"/>
    <w:rsid w:val="00971EBB"/>
    <w:rsid w:val="009D4B13"/>
    <w:rsid w:val="00A1348E"/>
    <w:rsid w:val="00A22DD0"/>
    <w:rsid w:val="00A640F6"/>
    <w:rsid w:val="00A75A83"/>
    <w:rsid w:val="00A97697"/>
    <w:rsid w:val="00AA2682"/>
    <w:rsid w:val="00B2452F"/>
    <w:rsid w:val="00B42713"/>
    <w:rsid w:val="00B47220"/>
    <w:rsid w:val="00B85673"/>
    <w:rsid w:val="00BA6728"/>
    <w:rsid w:val="00BB79A6"/>
    <w:rsid w:val="00BD3C14"/>
    <w:rsid w:val="00C27929"/>
    <w:rsid w:val="00C3063D"/>
    <w:rsid w:val="00C63711"/>
    <w:rsid w:val="00C71959"/>
    <w:rsid w:val="00C736F4"/>
    <w:rsid w:val="00C97E93"/>
    <w:rsid w:val="00CD24AE"/>
    <w:rsid w:val="00D076AE"/>
    <w:rsid w:val="00D113CC"/>
    <w:rsid w:val="00D13C84"/>
    <w:rsid w:val="00D4245C"/>
    <w:rsid w:val="00D42898"/>
    <w:rsid w:val="00D7597D"/>
    <w:rsid w:val="00DE3CF4"/>
    <w:rsid w:val="00E10567"/>
    <w:rsid w:val="00E239B1"/>
    <w:rsid w:val="00E91417"/>
    <w:rsid w:val="00EA5A2A"/>
    <w:rsid w:val="00ED0066"/>
    <w:rsid w:val="00EE0334"/>
    <w:rsid w:val="00EE089D"/>
    <w:rsid w:val="00F05146"/>
    <w:rsid w:val="00F059B1"/>
    <w:rsid w:val="00F3038A"/>
    <w:rsid w:val="00F4524E"/>
    <w:rsid w:val="00F54B87"/>
    <w:rsid w:val="00F675C7"/>
    <w:rsid w:val="00F905A0"/>
    <w:rsid w:val="00FC0B4D"/>
    <w:rsid w:val="00FF3A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F938F8F"/>
  <w15:chartTrackingRefBased/>
  <w15:docId w15:val="{2603A971-B518-4051-8708-5634EAA6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ED0066"/>
    <w:pPr>
      <w:widowControl w:val="0"/>
      <w:autoSpaceDE w:val="0"/>
      <w:autoSpaceDN w:val="0"/>
      <w:spacing w:before="67" w:after="0" w:line="240" w:lineRule="auto"/>
      <w:ind w:left="140"/>
      <w:outlineLvl w:val="0"/>
    </w:pPr>
    <w:rPr>
      <w:rFonts w:ascii="Arial" w:eastAsia="Arial" w:hAnsi="Arial" w:cs="Arial"/>
      <w:b/>
      <w:bCs/>
      <w:sz w:val="31"/>
      <w:szCs w:val="31"/>
      <w:lang w:val="en-US"/>
    </w:rPr>
  </w:style>
  <w:style w:type="paragraph" w:styleId="Heading2">
    <w:name w:val="heading 2"/>
    <w:basedOn w:val="Normal"/>
    <w:link w:val="Heading2Char"/>
    <w:uiPriority w:val="1"/>
    <w:qFormat/>
    <w:rsid w:val="00ED0066"/>
    <w:pPr>
      <w:widowControl w:val="0"/>
      <w:autoSpaceDE w:val="0"/>
      <w:autoSpaceDN w:val="0"/>
      <w:spacing w:before="75" w:after="0" w:line="240" w:lineRule="auto"/>
      <w:ind w:left="220"/>
      <w:outlineLvl w:val="1"/>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DDF"/>
  </w:style>
  <w:style w:type="paragraph" w:styleId="Footer">
    <w:name w:val="footer"/>
    <w:basedOn w:val="Normal"/>
    <w:link w:val="FooterChar"/>
    <w:uiPriority w:val="99"/>
    <w:unhideWhenUsed/>
    <w:rsid w:val="003F3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DDF"/>
  </w:style>
  <w:style w:type="table" w:styleId="TableGrid">
    <w:name w:val="Table Grid"/>
    <w:basedOn w:val="TableNormal"/>
    <w:uiPriority w:val="39"/>
    <w:rsid w:val="003F3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F195F"/>
    <w:pPr>
      <w:ind w:left="720"/>
      <w:contextualSpacing/>
    </w:pPr>
  </w:style>
  <w:style w:type="character" w:styleId="Hyperlink">
    <w:name w:val="Hyperlink"/>
    <w:basedOn w:val="DefaultParagraphFont"/>
    <w:uiPriority w:val="99"/>
    <w:unhideWhenUsed/>
    <w:rsid w:val="004653C9"/>
    <w:rPr>
      <w:color w:val="0563C1" w:themeColor="hyperlink"/>
      <w:u w:val="single"/>
    </w:rPr>
  </w:style>
  <w:style w:type="character" w:styleId="UnresolvedMention">
    <w:name w:val="Unresolved Mention"/>
    <w:basedOn w:val="DefaultParagraphFont"/>
    <w:uiPriority w:val="99"/>
    <w:semiHidden/>
    <w:unhideWhenUsed/>
    <w:rsid w:val="004653C9"/>
    <w:rPr>
      <w:color w:val="605E5C"/>
      <w:shd w:val="clear" w:color="auto" w:fill="E1DFDD"/>
    </w:rPr>
  </w:style>
  <w:style w:type="character" w:styleId="FollowedHyperlink">
    <w:name w:val="FollowedHyperlink"/>
    <w:basedOn w:val="DefaultParagraphFont"/>
    <w:uiPriority w:val="99"/>
    <w:semiHidden/>
    <w:unhideWhenUsed/>
    <w:rsid w:val="00971EBB"/>
    <w:rPr>
      <w:color w:val="954F72" w:themeColor="followedHyperlink"/>
      <w:u w:val="single"/>
    </w:rPr>
  </w:style>
  <w:style w:type="character" w:customStyle="1" w:styleId="Heading1Char">
    <w:name w:val="Heading 1 Char"/>
    <w:basedOn w:val="DefaultParagraphFont"/>
    <w:link w:val="Heading1"/>
    <w:uiPriority w:val="1"/>
    <w:rsid w:val="00ED0066"/>
    <w:rPr>
      <w:rFonts w:ascii="Arial" w:eastAsia="Arial" w:hAnsi="Arial" w:cs="Arial"/>
      <w:b/>
      <w:bCs/>
      <w:sz w:val="31"/>
      <w:szCs w:val="31"/>
      <w:lang w:val="en-US"/>
    </w:rPr>
  </w:style>
  <w:style w:type="character" w:customStyle="1" w:styleId="Heading2Char">
    <w:name w:val="Heading 2 Char"/>
    <w:basedOn w:val="DefaultParagraphFont"/>
    <w:link w:val="Heading2"/>
    <w:uiPriority w:val="1"/>
    <w:rsid w:val="00ED0066"/>
    <w:rPr>
      <w:rFonts w:ascii="Arial" w:eastAsia="Arial" w:hAnsi="Arial" w:cs="Arial"/>
      <w:b/>
      <w:bCs/>
      <w:sz w:val="24"/>
      <w:szCs w:val="24"/>
      <w:lang w:val="en-US"/>
    </w:rPr>
  </w:style>
  <w:style w:type="character" w:customStyle="1" w:styleId="ircho">
    <w:name w:val="irc_ho"/>
    <w:basedOn w:val="DefaultParagraphFont"/>
    <w:rsid w:val="00ED0066"/>
  </w:style>
  <w:style w:type="paragraph" w:styleId="TOC1">
    <w:name w:val="toc 1"/>
    <w:basedOn w:val="Normal"/>
    <w:uiPriority w:val="1"/>
    <w:qFormat/>
    <w:rsid w:val="00ED0066"/>
    <w:pPr>
      <w:widowControl w:val="0"/>
      <w:autoSpaceDE w:val="0"/>
      <w:autoSpaceDN w:val="0"/>
      <w:spacing w:before="173" w:after="0" w:line="240" w:lineRule="auto"/>
      <w:ind w:left="479"/>
    </w:pPr>
    <w:rPr>
      <w:rFonts w:ascii="Arial" w:eastAsia="Arial" w:hAnsi="Arial" w:cs="Arial"/>
      <w:b/>
      <w:bCs/>
      <w:sz w:val="21"/>
      <w:szCs w:val="21"/>
      <w:lang w:val="en-US"/>
    </w:rPr>
  </w:style>
  <w:style w:type="paragraph" w:styleId="TOC2">
    <w:name w:val="toc 2"/>
    <w:basedOn w:val="Normal"/>
    <w:uiPriority w:val="1"/>
    <w:qFormat/>
    <w:rsid w:val="00ED0066"/>
    <w:pPr>
      <w:widowControl w:val="0"/>
      <w:autoSpaceDE w:val="0"/>
      <w:autoSpaceDN w:val="0"/>
      <w:spacing w:before="119" w:after="0" w:line="240" w:lineRule="auto"/>
      <w:ind w:left="478"/>
    </w:pPr>
    <w:rPr>
      <w:rFonts w:ascii="Arial" w:eastAsia="Arial" w:hAnsi="Arial" w:cs="Arial"/>
      <w:sz w:val="17"/>
      <w:szCs w:val="17"/>
      <w:lang w:val="en-US"/>
    </w:rPr>
  </w:style>
  <w:style w:type="paragraph" w:styleId="TOC3">
    <w:name w:val="toc 3"/>
    <w:basedOn w:val="Normal"/>
    <w:uiPriority w:val="1"/>
    <w:qFormat/>
    <w:rsid w:val="00ED0066"/>
    <w:pPr>
      <w:widowControl w:val="0"/>
      <w:autoSpaceDE w:val="0"/>
      <w:autoSpaceDN w:val="0"/>
      <w:spacing w:before="118" w:after="0" w:line="240" w:lineRule="auto"/>
      <w:ind w:left="478"/>
    </w:pPr>
    <w:rPr>
      <w:rFonts w:ascii="Arial" w:eastAsia="Arial" w:hAnsi="Arial" w:cs="Arial"/>
      <w:b/>
      <w:bCs/>
      <w:i/>
      <w:lang w:val="en-US"/>
    </w:rPr>
  </w:style>
  <w:style w:type="paragraph" w:styleId="TOC4">
    <w:name w:val="toc 4"/>
    <w:basedOn w:val="Normal"/>
    <w:uiPriority w:val="1"/>
    <w:qFormat/>
    <w:rsid w:val="00ED0066"/>
    <w:pPr>
      <w:widowControl w:val="0"/>
      <w:autoSpaceDE w:val="0"/>
      <w:autoSpaceDN w:val="0"/>
      <w:spacing w:before="118" w:after="0" w:line="240" w:lineRule="auto"/>
      <w:ind w:left="761"/>
    </w:pPr>
    <w:rPr>
      <w:rFonts w:ascii="Arial" w:eastAsia="Arial" w:hAnsi="Arial" w:cs="Arial"/>
      <w:sz w:val="17"/>
      <w:szCs w:val="17"/>
      <w:lang w:val="en-US"/>
    </w:rPr>
  </w:style>
  <w:style w:type="paragraph" w:styleId="TOC5">
    <w:name w:val="toc 5"/>
    <w:basedOn w:val="Normal"/>
    <w:uiPriority w:val="1"/>
    <w:qFormat/>
    <w:rsid w:val="00ED0066"/>
    <w:pPr>
      <w:widowControl w:val="0"/>
      <w:autoSpaceDE w:val="0"/>
      <w:autoSpaceDN w:val="0"/>
      <w:spacing w:before="118" w:after="0" w:line="240" w:lineRule="auto"/>
      <w:ind w:left="787"/>
    </w:pPr>
    <w:rPr>
      <w:rFonts w:ascii="Arial" w:eastAsia="Arial" w:hAnsi="Arial" w:cs="Arial"/>
      <w:sz w:val="17"/>
      <w:szCs w:val="17"/>
      <w:lang w:val="en-US"/>
    </w:rPr>
  </w:style>
  <w:style w:type="paragraph" w:styleId="BodyText">
    <w:name w:val="Body Text"/>
    <w:basedOn w:val="Normal"/>
    <w:link w:val="BodyTextChar"/>
    <w:uiPriority w:val="1"/>
    <w:qFormat/>
    <w:rsid w:val="00ED0066"/>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D0066"/>
    <w:rPr>
      <w:rFonts w:ascii="Arial" w:eastAsia="Arial" w:hAnsi="Arial" w:cs="Arial"/>
      <w:sz w:val="24"/>
      <w:szCs w:val="24"/>
      <w:lang w:val="en-US"/>
    </w:rPr>
  </w:style>
  <w:style w:type="paragraph" w:customStyle="1" w:styleId="TableParagraph">
    <w:name w:val="Table Paragraph"/>
    <w:basedOn w:val="Normal"/>
    <w:uiPriority w:val="1"/>
    <w:qFormat/>
    <w:rsid w:val="00ED0066"/>
    <w:pPr>
      <w:widowControl w:val="0"/>
      <w:autoSpaceDE w:val="0"/>
      <w:autoSpaceDN w:val="0"/>
      <w:spacing w:before="52" w:after="0" w:line="240" w:lineRule="auto"/>
      <w:ind w:left="110"/>
    </w:pPr>
    <w:rPr>
      <w:rFonts w:ascii="Arial" w:eastAsia="Arial" w:hAnsi="Arial" w:cs="Arial"/>
      <w:lang w:val="en-US"/>
    </w:rPr>
  </w:style>
  <w:style w:type="paragraph" w:styleId="BalloonText">
    <w:name w:val="Balloon Text"/>
    <w:basedOn w:val="Normal"/>
    <w:link w:val="BalloonTextChar"/>
    <w:uiPriority w:val="99"/>
    <w:semiHidden/>
    <w:unhideWhenUsed/>
    <w:rsid w:val="00D13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C84"/>
    <w:rPr>
      <w:rFonts w:ascii="Segoe UI" w:hAnsi="Segoe UI" w:cs="Segoe UI"/>
      <w:sz w:val="18"/>
      <w:szCs w:val="18"/>
    </w:rPr>
  </w:style>
  <w:style w:type="character" w:styleId="Emphasis">
    <w:name w:val="Emphasis"/>
    <w:basedOn w:val="DefaultParagraphFont"/>
    <w:uiPriority w:val="20"/>
    <w:qFormat/>
    <w:rsid w:val="001875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619421">
      <w:bodyDiv w:val="1"/>
      <w:marLeft w:val="0"/>
      <w:marRight w:val="0"/>
      <w:marTop w:val="0"/>
      <w:marBottom w:val="0"/>
      <w:divBdr>
        <w:top w:val="none" w:sz="0" w:space="0" w:color="auto"/>
        <w:left w:val="none" w:sz="0" w:space="0" w:color="auto"/>
        <w:bottom w:val="none" w:sz="0" w:space="0" w:color="auto"/>
        <w:right w:val="none" w:sz="0" w:space="0" w:color="auto"/>
      </w:divBdr>
    </w:div>
    <w:div w:id="20169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boro.ac.uk/students/programme-specifications/" TargetMode="External"/><Relationship Id="rId13" Type="http://schemas.openxmlformats.org/officeDocument/2006/relationships/hyperlink" Target="http://www.lboro.ac.uk/study/apply/supporting/terms-condition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ucas.lboro.ac.uk/epublic/wp5015.mai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boro.ac.uk/students/programme-specifications/2018/social-sciences/undergraduate/name-1038377-en.html" TargetMode="External"/><Relationship Id="rId5" Type="http://schemas.openxmlformats.org/officeDocument/2006/relationships/footnotes" Target="footnotes.xml"/><Relationship Id="rId15" Type="http://schemas.openxmlformats.org/officeDocument/2006/relationships/hyperlink" Target="http://www.lboro.ac.uk/governance/regulations/" TargetMode="External"/><Relationship Id="rId10" Type="http://schemas.openxmlformats.org/officeDocument/2006/relationships/hyperlink" Target="https://www.lboro.ac.uk/admin/ar/templateshop/"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lboro.ac.uk/admin/ar/templateshop/" TargetMode="External"/><Relationship Id="rId14" Type="http://schemas.openxmlformats.org/officeDocument/2006/relationships/hyperlink" Target="http://www.lboro.ac.uk/governance/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2752</Words>
  <Characters>15689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Ashby</dc:creator>
  <cp:keywords/>
  <dc:description/>
  <cp:lastModifiedBy>Martine Ashby</cp:lastModifiedBy>
  <cp:revision>11</cp:revision>
  <dcterms:created xsi:type="dcterms:W3CDTF">2018-11-01T16:25:00Z</dcterms:created>
  <dcterms:modified xsi:type="dcterms:W3CDTF">2019-02-28T13:29:00Z</dcterms:modified>
</cp:coreProperties>
</file>